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D46DD" w14:textId="731D0925" w:rsidR="001F7316" w:rsidRPr="00E90B88" w:rsidRDefault="003C68AC" w:rsidP="00765D90">
      <w:pPr>
        <w:pStyle w:val="Header"/>
        <w:jc w:val="center"/>
        <w:rPr>
          <w:rFonts w:ascii="Times New Roman" w:hAnsi="Times New Roman" w:cs="Times New Roman"/>
          <w:b/>
          <w:sz w:val="24"/>
          <w:szCs w:val="24"/>
        </w:rPr>
      </w:pPr>
      <w:r w:rsidRPr="00E90B88">
        <w:rPr>
          <w:rFonts w:ascii="Times New Roman" w:hAnsi="Times New Roman" w:cs="Times New Roman"/>
          <w:b/>
          <w:sz w:val="24"/>
          <w:szCs w:val="24"/>
        </w:rPr>
        <w:t>Stanford Intellectual and Developmental Disabilities Law and Policy Project</w:t>
      </w:r>
    </w:p>
    <w:p w14:paraId="5C7A603E" w14:textId="64244679" w:rsidR="001F7316" w:rsidRPr="00E90B88" w:rsidRDefault="003C68AC" w:rsidP="003C68AC">
      <w:pPr>
        <w:pStyle w:val="Header"/>
        <w:jc w:val="center"/>
        <w:rPr>
          <w:rFonts w:ascii="Times New Roman" w:hAnsi="Times New Roman" w:cs="Times New Roman"/>
          <w:b/>
          <w:sz w:val="24"/>
          <w:szCs w:val="24"/>
        </w:rPr>
      </w:pPr>
      <w:proofErr w:type="spellStart"/>
      <w:r w:rsidRPr="00E90B88">
        <w:rPr>
          <w:rFonts w:ascii="Times New Roman" w:hAnsi="Times New Roman" w:cs="Times New Roman"/>
          <w:b/>
          <w:sz w:val="24"/>
          <w:szCs w:val="24"/>
        </w:rPr>
        <w:t>Lanterman</w:t>
      </w:r>
      <w:proofErr w:type="spellEnd"/>
      <w:r w:rsidRPr="00E90B88">
        <w:rPr>
          <w:rFonts w:ascii="Times New Roman" w:hAnsi="Times New Roman" w:cs="Times New Roman"/>
          <w:b/>
          <w:sz w:val="24"/>
          <w:szCs w:val="24"/>
        </w:rPr>
        <w:t xml:space="preserve"> Transparency Tracker </w:t>
      </w:r>
      <w:r w:rsidR="00765D90" w:rsidRPr="00E90B88">
        <w:rPr>
          <w:rFonts w:ascii="Times New Roman" w:hAnsi="Times New Roman" w:cs="Times New Roman"/>
          <w:b/>
          <w:sz w:val="24"/>
          <w:szCs w:val="24"/>
        </w:rPr>
        <w:t>Scoring</w:t>
      </w:r>
      <w:r w:rsidR="001F7316" w:rsidRPr="00E90B88">
        <w:rPr>
          <w:rFonts w:ascii="Times New Roman" w:hAnsi="Times New Roman" w:cs="Times New Roman"/>
          <w:b/>
          <w:sz w:val="24"/>
          <w:szCs w:val="24"/>
        </w:rPr>
        <w:t xml:space="preserve"> Rulebook</w:t>
      </w:r>
    </w:p>
    <w:p w14:paraId="45CD4101" w14:textId="1B439D28" w:rsidR="00765D90" w:rsidRPr="00E90B88" w:rsidRDefault="00C042CF" w:rsidP="001F7316">
      <w:pPr>
        <w:pStyle w:val="Header"/>
        <w:jc w:val="center"/>
        <w:rPr>
          <w:rFonts w:ascii="Times New Roman" w:hAnsi="Times New Roman" w:cs="Times New Roman"/>
          <w:b/>
          <w:sz w:val="24"/>
          <w:szCs w:val="24"/>
        </w:rPr>
      </w:pPr>
      <w:r>
        <w:rPr>
          <w:rFonts w:ascii="Times New Roman" w:hAnsi="Times New Roman" w:cs="Times New Roman"/>
          <w:b/>
          <w:sz w:val="24"/>
          <w:szCs w:val="24"/>
        </w:rPr>
        <w:t>February</w:t>
      </w:r>
      <w:r w:rsidR="003C68AC" w:rsidRPr="00E90B88">
        <w:rPr>
          <w:rFonts w:ascii="Times New Roman" w:hAnsi="Times New Roman" w:cs="Times New Roman"/>
          <w:b/>
          <w:sz w:val="24"/>
          <w:szCs w:val="24"/>
        </w:rPr>
        <w:t xml:space="preserve"> </w:t>
      </w:r>
      <w:r w:rsidR="00FF6BBF" w:rsidRPr="00E90B88">
        <w:rPr>
          <w:rFonts w:ascii="Times New Roman" w:hAnsi="Times New Roman" w:cs="Times New Roman"/>
          <w:b/>
          <w:sz w:val="24"/>
          <w:szCs w:val="24"/>
        </w:rPr>
        <w:t>2020</w:t>
      </w:r>
    </w:p>
    <w:p w14:paraId="33E4E47A" w14:textId="55314D53" w:rsidR="00A23C0B" w:rsidRPr="00957E5E" w:rsidRDefault="007E442C" w:rsidP="003C68AC">
      <w:pPr>
        <w:rPr>
          <w:rStyle w:val="Heading2Char"/>
          <w:rFonts w:ascii="Times New Roman" w:hAnsi="Times New Roman" w:cs="Times New Roman"/>
          <w:color w:val="auto"/>
        </w:rPr>
      </w:pPr>
      <w:r w:rsidRPr="00957E5E">
        <w:rPr>
          <w:rFonts w:ascii="Times New Roman" w:hAnsi="Times New Roman" w:cs="Times New Roman"/>
          <w:highlight w:val="yellow"/>
        </w:rPr>
        <w:br/>
      </w:r>
      <w:r w:rsidRPr="0026080E">
        <w:rPr>
          <w:rFonts w:ascii="Times New Roman" w:hAnsi="Times New Roman" w:cs="Times New Roman"/>
        </w:rPr>
        <w:t xml:space="preserve">The </w:t>
      </w:r>
      <w:proofErr w:type="spellStart"/>
      <w:r w:rsidRPr="0026080E">
        <w:rPr>
          <w:rFonts w:ascii="Times New Roman" w:hAnsi="Times New Roman" w:cs="Times New Roman"/>
        </w:rPr>
        <w:t>Lanterman</w:t>
      </w:r>
      <w:proofErr w:type="spellEnd"/>
      <w:r w:rsidRPr="0026080E">
        <w:rPr>
          <w:rFonts w:ascii="Times New Roman" w:hAnsi="Times New Roman" w:cs="Times New Roman"/>
        </w:rPr>
        <w:t xml:space="preserve"> Transparency Tracker, an interactive tool that allows users to track DDS’s and RCs’ compliance with online disclosures can be found here: </w:t>
      </w:r>
      <w:hyperlink r:id="rId8" w:history="1">
        <w:r w:rsidR="00DE2596" w:rsidRPr="0026080E">
          <w:rPr>
            <w:rStyle w:val="Hyperlink"/>
            <w:rFonts w:ascii="Times New Roman" w:hAnsi="Times New Roman" w:cs="Times New Roman"/>
          </w:rPr>
          <w:t>https://law.stanford.edu/siddlapp/lanterman-transparency-tracker/</w:t>
        </w:r>
      </w:hyperlink>
      <w:r w:rsidRPr="0026080E">
        <w:rPr>
          <w:rFonts w:ascii="Times New Roman" w:hAnsi="Times New Roman" w:cs="Times New Roman"/>
        </w:rPr>
        <w:t xml:space="preserve">. The comprehensive spreadsheet containing the ratings as well as various pieces of information about the various statutory requirements can be downloaded here: </w:t>
      </w:r>
      <w:hyperlink r:id="rId9" w:history="1">
        <w:r w:rsidR="00DE2596" w:rsidRPr="0026080E">
          <w:rPr>
            <w:rStyle w:val="Hyperlink"/>
            <w:rFonts w:ascii="Times New Roman" w:hAnsi="Times New Roman" w:cs="Times New Roman"/>
          </w:rPr>
          <w:t>https://law.stanford.edu/master-spreadsheet-of-dds-rc-web-disclosure-compliance-2019/</w:t>
        </w:r>
      </w:hyperlink>
      <w:r w:rsidR="00DE2596" w:rsidRPr="0026080E">
        <w:rPr>
          <w:rFonts w:ascii="Times New Roman" w:hAnsi="Times New Roman" w:cs="Times New Roman"/>
        </w:rPr>
        <w:t xml:space="preserve">. </w:t>
      </w:r>
      <w:r w:rsidR="00A23C0B" w:rsidRPr="0026080E">
        <w:rPr>
          <w:rFonts w:ascii="Times New Roman" w:hAnsi="Times New Roman" w:cs="Times New Roman"/>
        </w:rPr>
        <w:br/>
      </w:r>
      <w:r w:rsidR="00A23C0B" w:rsidRPr="00DE2596">
        <w:rPr>
          <w:rFonts w:ascii="Times New Roman" w:hAnsi="Times New Roman" w:cs="Times New Roman"/>
        </w:rPr>
        <w:br/>
      </w:r>
      <w:r w:rsidR="00A23C0B" w:rsidRPr="00E90B88">
        <w:rPr>
          <w:rStyle w:val="Heading2Char"/>
          <w:rFonts w:ascii="Times New Roman" w:hAnsi="Times New Roman" w:cs="Times New Roman"/>
          <w:b/>
          <w:color w:val="auto"/>
        </w:rPr>
        <w:t>General rule for determining what qualifies as an individual requirement:</w:t>
      </w:r>
    </w:p>
    <w:p w14:paraId="3DC3D1CD" w14:textId="6FE1D7DA" w:rsidR="007E5AA6" w:rsidRPr="00957E5E" w:rsidRDefault="00332F56" w:rsidP="007E5AA6">
      <w:pPr>
        <w:rPr>
          <w:rFonts w:ascii="Times New Roman" w:hAnsi="Times New Roman" w:cs="Times New Roman"/>
        </w:rPr>
      </w:pPr>
      <w:r w:rsidRPr="00957E5E">
        <w:rPr>
          <w:rFonts w:ascii="Times New Roman" w:hAnsi="Times New Roman" w:cs="Times New Roman"/>
        </w:rPr>
        <w:t xml:space="preserve">For the purposes of this analysis, “requirement” is </w:t>
      </w:r>
      <w:r w:rsidR="003C68AC" w:rsidRPr="00957E5E">
        <w:rPr>
          <w:rFonts w:ascii="Times New Roman" w:hAnsi="Times New Roman" w:cs="Times New Roman"/>
        </w:rPr>
        <w:t xml:space="preserve">understood as a rule outlined in the </w:t>
      </w:r>
      <w:proofErr w:type="spellStart"/>
      <w:r w:rsidR="003C68AC" w:rsidRPr="00957E5E">
        <w:rPr>
          <w:rFonts w:ascii="Times New Roman" w:hAnsi="Times New Roman" w:cs="Times New Roman"/>
        </w:rPr>
        <w:t>Lanterman</w:t>
      </w:r>
      <w:proofErr w:type="spellEnd"/>
      <w:r w:rsidR="003C68AC" w:rsidRPr="00957E5E">
        <w:rPr>
          <w:rFonts w:ascii="Times New Roman" w:hAnsi="Times New Roman" w:cs="Times New Roman"/>
        </w:rPr>
        <w:t xml:space="preserve"> Developmental Services Act (</w:t>
      </w:r>
      <w:proofErr w:type="spellStart"/>
      <w:r w:rsidR="003C68AC" w:rsidRPr="00957E5E">
        <w:rPr>
          <w:rFonts w:ascii="Times New Roman" w:hAnsi="Times New Roman" w:cs="Times New Roman"/>
        </w:rPr>
        <w:t>Lanterman</w:t>
      </w:r>
      <w:proofErr w:type="spellEnd"/>
      <w:r w:rsidR="003C68AC" w:rsidRPr="00957E5E">
        <w:rPr>
          <w:rFonts w:ascii="Times New Roman" w:hAnsi="Times New Roman" w:cs="Times New Roman"/>
        </w:rPr>
        <w:t xml:space="preserve"> Act) and related laws</w:t>
      </w:r>
      <w:r w:rsidR="00F52600" w:rsidRPr="00957E5E">
        <w:rPr>
          <w:rFonts w:ascii="Times New Roman" w:hAnsi="Times New Roman" w:cs="Times New Roman"/>
        </w:rPr>
        <w:t xml:space="preserve"> </w:t>
      </w:r>
      <w:r w:rsidR="003C68AC" w:rsidRPr="00957E5E">
        <w:rPr>
          <w:rFonts w:ascii="Times New Roman" w:hAnsi="Times New Roman" w:cs="Times New Roman"/>
        </w:rPr>
        <w:t>that requires either</w:t>
      </w:r>
      <w:r w:rsidR="00E90B88">
        <w:rPr>
          <w:rFonts w:ascii="Times New Roman" w:hAnsi="Times New Roman" w:cs="Times New Roman"/>
        </w:rPr>
        <w:t xml:space="preserve"> the Department of Developmental Services (DDS) or </w:t>
      </w:r>
      <w:r w:rsidR="0007634D">
        <w:rPr>
          <w:rFonts w:ascii="Times New Roman" w:hAnsi="Times New Roman" w:cs="Times New Roman"/>
        </w:rPr>
        <w:t>r</w:t>
      </w:r>
      <w:r w:rsidR="00E90B88">
        <w:rPr>
          <w:rFonts w:ascii="Times New Roman" w:hAnsi="Times New Roman" w:cs="Times New Roman"/>
        </w:rPr>
        <w:t xml:space="preserve">egional </w:t>
      </w:r>
      <w:r w:rsidR="0007634D">
        <w:rPr>
          <w:rFonts w:ascii="Times New Roman" w:hAnsi="Times New Roman" w:cs="Times New Roman"/>
        </w:rPr>
        <w:t>c</w:t>
      </w:r>
      <w:r w:rsidR="00E90B88">
        <w:rPr>
          <w:rFonts w:ascii="Times New Roman" w:hAnsi="Times New Roman" w:cs="Times New Roman"/>
        </w:rPr>
        <w:t>enters (RCs)</w:t>
      </w:r>
      <w:r w:rsidR="003C68AC" w:rsidRPr="00957E5E">
        <w:rPr>
          <w:rFonts w:ascii="Times New Roman" w:hAnsi="Times New Roman" w:cs="Times New Roman"/>
        </w:rPr>
        <w:t xml:space="preserve"> </w:t>
      </w:r>
      <w:r w:rsidRPr="00957E5E">
        <w:rPr>
          <w:rFonts w:ascii="Times New Roman" w:hAnsi="Times New Roman" w:cs="Times New Roman"/>
        </w:rPr>
        <w:t xml:space="preserve">to publish information on their internet websites. </w:t>
      </w:r>
      <w:r w:rsidR="00A23C0B" w:rsidRPr="00957E5E">
        <w:rPr>
          <w:rFonts w:ascii="Times New Roman" w:hAnsi="Times New Roman" w:cs="Times New Roman"/>
        </w:rPr>
        <w:t>In the California</w:t>
      </w:r>
      <w:r w:rsidR="005046F1" w:rsidRPr="00957E5E">
        <w:rPr>
          <w:rFonts w:ascii="Times New Roman" w:hAnsi="Times New Roman" w:cs="Times New Roman"/>
        </w:rPr>
        <w:t xml:space="preserve"> Welfare and Institutions </w:t>
      </w:r>
      <w:r w:rsidR="00A23C0B" w:rsidRPr="00957E5E">
        <w:rPr>
          <w:rFonts w:ascii="Times New Roman" w:hAnsi="Times New Roman" w:cs="Times New Roman"/>
        </w:rPr>
        <w:t>Code</w:t>
      </w:r>
      <w:r w:rsidR="005046F1" w:rsidRPr="00957E5E">
        <w:rPr>
          <w:rFonts w:ascii="Times New Roman" w:hAnsi="Times New Roman" w:cs="Times New Roman"/>
        </w:rPr>
        <w:t xml:space="preserve"> (WIC)</w:t>
      </w:r>
      <w:r w:rsidR="00A23C0B" w:rsidRPr="00957E5E">
        <w:rPr>
          <w:rFonts w:ascii="Times New Roman" w:hAnsi="Times New Roman" w:cs="Times New Roman"/>
        </w:rPr>
        <w:t xml:space="preserve">, each </w:t>
      </w:r>
      <w:r w:rsidR="003C68AC" w:rsidRPr="00957E5E">
        <w:rPr>
          <w:rFonts w:ascii="Times New Roman" w:hAnsi="Times New Roman" w:cs="Times New Roman"/>
        </w:rPr>
        <w:t xml:space="preserve">statutory </w:t>
      </w:r>
      <w:r w:rsidR="001E1F60" w:rsidRPr="00957E5E">
        <w:rPr>
          <w:rFonts w:ascii="Times New Roman" w:hAnsi="Times New Roman" w:cs="Times New Roman"/>
        </w:rPr>
        <w:t xml:space="preserve">section </w:t>
      </w:r>
      <w:r w:rsidR="004A23DF" w:rsidRPr="00957E5E">
        <w:rPr>
          <w:rFonts w:ascii="Times New Roman" w:hAnsi="Times New Roman" w:cs="Times New Roman"/>
        </w:rPr>
        <w:t>has subdivisions</w:t>
      </w:r>
      <w:r w:rsidR="00A23C0B" w:rsidRPr="00957E5E">
        <w:rPr>
          <w:rFonts w:ascii="Times New Roman" w:hAnsi="Times New Roman" w:cs="Times New Roman"/>
        </w:rPr>
        <w:t>, which then have p</w:t>
      </w:r>
      <w:r w:rsidR="00B16A1F" w:rsidRPr="00957E5E">
        <w:rPr>
          <w:rFonts w:ascii="Times New Roman" w:hAnsi="Times New Roman" w:cs="Times New Roman"/>
        </w:rPr>
        <w:t>aragraphs. When writing 4519.5(h</w:t>
      </w:r>
      <w:proofErr w:type="gramStart"/>
      <w:r w:rsidR="00B16A1F" w:rsidRPr="00957E5E">
        <w:rPr>
          <w:rFonts w:ascii="Times New Roman" w:hAnsi="Times New Roman" w:cs="Times New Roman"/>
        </w:rPr>
        <w:t>)(</w:t>
      </w:r>
      <w:proofErr w:type="gramEnd"/>
      <w:r w:rsidR="00B16A1F" w:rsidRPr="00957E5E">
        <w:rPr>
          <w:rFonts w:ascii="Times New Roman" w:hAnsi="Times New Roman" w:cs="Times New Roman"/>
        </w:rPr>
        <w:t>6</w:t>
      </w:r>
      <w:r w:rsidR="00A23C0B" w:rsidRPr="00957E5E">
        <w:rPr>
          <w:rFonts w:ascii="Times New Roman" w:hAnsi="Times New Roman" w:cs="Times New Roman"/>
        </w:rPr>
        <w:t>), for example, 4519.5 therefo</w:t>
      </w:r>
      <w:r w:rsidR="001E1F60" w:rsidRPr="00957E5E">
        <w:rPr>
          <w:rFonts w:ascii="Times New Roman" w:hAnsi="Times New Roman" w:cs="Times New Roman"/>
        </w:rPr>
        <w:t>re refers to the WIC s</w:t>
      </w:r>
      <w:r w:rsidR="00B16A1F" w:rsidRPr="00957E5E">
        <w:rPr>
          <w:rFonts w:ascii="Times New Roman" w:hAnsi="Times New Roman" w:cs="Times New Roman"/>
        </w:rPr>
        <w:t>ection, (h</w:t>
      </w:r>
      <w:r w:rsidR="00A23C0B" w:rsidRPr="00957E5E">
        <w:rPr>
          <w:rFonts w:ascii="Times New Roman" w:hAnsi="Times New Roman" w:cs="Times New Roman"/>
        </w:rPr>
        <w:t xml:space="preserve">) refers to </w:t>
      </w:r>
      <w:r w:rsidR="00B16A1F" w:rsidRPr="00957E5E">
        <w:rPr>
          <w:rFonts w:ascii="Times New Roman" w:hAnsi="Times New Roman" w:cs="Times New Roman"/>
        </w:rPr>
        <w:t>the sub</w:t>
      </w:r>
      <w:r w:rsidR="004A23DF" w:rsidRPr="00957E5E">
        <w:rPr>
          <w:rFonts w:ascii="Times New Roman" w:hAnsi="Times New Roman" w:cs="Times New Roman"/>
        </w:rPr>
        <w:t>division</w:t>
      </w:r>
      <w:r w:rsidR="00B16A1F" w:rsidRPr="00957E5E">
        <w:rPr>
          <w:rFonts w:ascii="Times New Roman" w:hAnsi="Times New Roman" w:cs="Times New Roman"/>
        </w:rPr>
        <w:t>, and (6</w:t>
      </w:r>
      <w:r w:rsidR="00A23C0B" w:rsidRPr="00957E5E">
        <w:rPr>
          <w:rFonts w:ascii="Times New Roman" w:hAnsi="Times New Roman" w:cs="Times New Roman"/>
        </w:rPr>
        <w:t xml:space="preserve">) refers to the paragraph. For the purposes of our analysis, we treat each paragraph with a </w:t>
      </w:r>
      <w:r w:rsidRPr="00957E5E">
        <w:rPr>
          <w:rFonts w:ascii="Times New Roman" w:hAnsi="Times New Roman" w:cs="Times New Roman"/>
        </w:rPr>
        <w:t xml:space="preserve">requirement, as defined above, as its own individual requirement. </w:t>
      </w:r>
      <w:r w:rsidR="00B16A1F" w:rsidRPr="00957E5E">
        <w:rPr>
          <w:rFonts w:ascii="Times New Roman" w:hAnsi="Times New Roman" w:cs="Times New Roman"/>
        </w:rPr>
        <w:t>If a sub</w:t>
      </w:r>
      <w:r w:rsidR="004A23DF" w:rsidRPr="00957E5E">
        <w:rPr>
          <w:rFonts w:ascii="Times New Roman" w:hAnsi="Times New Roman" w:cs="Times New Roman"/>
        </w:rPr>
        <w:t>division</w:t>
      </w:r>
      <w:r w:rsidR="002928D4" w:rsidRPr="00957E5E">
        <w:rPr>
          <w:rFonts w:ascii="Times New Roman" w:hAnsi="Times New Roman" w:cs="Times New Roman"/>
        </w:rPr>
        <w:t xml:space="preserve"> </w:t>
      </w:r>
      <w:r w:rsidR="00B16A1F" w:rsidRPr="00957E5E">
        <w:rPr>
          <w:rFonts w:ascii="Times New Roman" w:hAnsi="Times New Roman" w:cs="Times New Roman"/>
        </w:rPr>
        <w:t>has a requirement but no paragraphs, we treat this sub</w:t>
      </w:r>
      <w:r w:rsidR="004A23DF" w:rsidRPr="00957E5E">
        <w:rPr>
          <w:rFonts w:ascii="Times New Roman" w:hAnsi="Times New Roman" w:cs="Times New Roman"/>
        </w:rPr>
        <w:t>division</w:t>
      </w:r>
      <w:r w:rsidR="002928D4" w:rsidRPr="00957E5E">
        <w:rPr>
          <w:rFonts w:ascii="Times New Roman" w:hAnsi="Times New Roman" w:cs="Times New Roman"/>
        </w:rPr>
        <w:t xml:space="preserve"> </w:t>
      </w:r>
      <w:r w:rsidR="00B16A1F" w:rsidRPr="00957E5E">
        <w:rPr>
          <w:rFonts w:ascii="Times New Roman" w:hAnsi="Times New Roman" w:cs="Times New Roman"/>
        </w:rPr>
        <w:t xml:space="preserve">as its own requirement as well. </w:t>
      </w:r>
      <w:r w:rsidRPr="00957E5E">
        <w:rPr>
          <w:rFonts w:ascii="Times New Roman" w:hAnsi="Times New Roman" w:cs="Times New Roman"/>
        </w:rPr>
        <w:t xml:space="preserve">For each individual requirement, we then rate the RC’s and/or DDS. </w:t>
      </w:r>
      <w:r w:rsidR="00E03967">
        <w:rPr>
          <w:rFonts w:ascii="Times New Roman" w:hAnsi="Times New Roman" w:cs="Times New Roman"/>
        </w:rPr>
        <w:t>The only exception</w:t>
      </w:r>
      <w:r w:rsidR="007E5AA6" w:rsidRPr="00957E5E">
        <w:rPr>
          <w:rFonts w:ascii="Times New Roman" w:hAnsi="Times New Roman" w:cs="Times New Roman"/>
        </w:rPr>
        <w:t xml:space="preserve"> to this rule</w:t>
      </w:r>
      <w:r w:rsidR="00E03967">
        <w:rPr>
          <w:rFonts w:ascii="Times New Roman" w:hAnsi="Times New Roman" w:cs="Times New Roman"/>
        </w:rPr>
        <w:t xml:space="preserve"> is</w:t>
      </w:r>
      <w:r w:rsidR="007E5AA6" w:rsidRPr="00957E5E">
        <w:rPr>
          <w:rFonts w:ascii="Times New Roman" w:hAnsi="Times New Roman" w:cs="Times New Roman"/>
        </w:rPr>
        <w:t>:</w:t>
      </w:r>
    </w:p>
    <w:p w14:paraId="4CF92365" w14:textId="4DD527DE" w:rsidR="00C97822" w:rsidRPr="00957E5E" w:rsidRDefault="00133F10" w:rsidP="00C97822">
      <w:pPr>
        <w:pStyle w:val="ListParagraph"/>
        <w:numPr>
          <w:ilvl w:val="0"/>
          <w:numId w:val="42"/>
        </w:numPr>
        <w:rPr>
          <w:rStyle w:val="Heading2Char"/>
          <w:rFonts w:ascii="Times New Roman" w:eastAsiaTheme="minorHAnsi" w:hAnsi="Times New Roman" w:cs="Times New Roman"/>
          <w:color w:val="auto"/>
          <w:sz w:val="22"/>
          <w:szCs w:val="22"/>
        </w:rPr>
      </w:pPr>
      <w:r w:rsidRPr="00957E5E">
        <w:rPr>
          <w:rStyle w:val="Heading2Char"/>
          <w:rFonts w:ascii="Times New Roman" w:eastAsiaTheme="minorHAnsi" w:hAnsi="Times New Roman" w:cs="Times New Roman"/>
          <w:color w:val="auto"/>
          <w:sz w:val="22"/>
          <w:szCs w:val="22"/>
        </w:rPr>
        <w:t xml:space="preserve">WIC sections </w:t>
      </w:r>
      <w:r w:rsidR="00B16A1F" w:rsidRPr="00957E5E">
        <w:rPr>
          <w:rStyle w:val="Heading2Char"/>
          <w:rFonts w:ascii="Times New Roman" w:eastAsiaTheme="minorHAnsi" w:hAnsi="Times New Roman" w:cs="Times New Roman"/>
          <w:color w:val="auto"/>
          <w:sz w:val="22"/>
          <w:szCs w:val="22"/>
        </w:rPr>
        <w:t xml:space="preserve">4519.5(c) and 4519.5(d) require RCs and DDS to publish data that is collected </w:t>
      </w:r>
      <w:r w:rsidR="00D37E4A">
        <w:rPr>
          <w:rStyle w:val="Heading2Char"/>
          <w:rFonts w:ascii="Times New Roman" w:eastAsiaTheme="minorHAnsi" w:hAnsi="Times New Roman" w:cs="Times New Roman"/>
          <w:color w:val="auto"/>
          <w:sz w:val="22"/>
          <w:szCs w:val="22"/>
        </w:rPr>
        <w:t>pursuant to</w:t>
      </w:r>
      <w:r w:rsidR="00B16A1F" w:rsidRPr="00957E5E">
        <w:rPr>
          <w:rStyle w:val="Heading2Char"/>
          <w:rFonts w:ascii="Times New Roman" w:eastAsiaTheme="minorHAnsi" w:hAnsi="Times New Roman" w:cs="Times New Roman"/>
          <w:color w:val="auto"/>
          <w:sz w:val="22"/>
          <w:szCs w:val="22"/>
        </w:rPr>
        <w:t xml:space="preserve"> </w:t>
      </w:r>
      <w:r w:rsidRPr="00957E5E">
        <w:rPr>
          <w:rStyle w:val="Heading2Char"/>
          <w:rFonts w:ascii="Times New Roman" w:eastAsiaTheme="minorHAnsi" w:hAnsi="Times New Roman" w:cs="Times New Roman"/>
          <w:color w:val="auto"/>
          <w:sz w:val="22"/>
          <w:szCs w:val="22"/>
        </w:rPr>
        <w:t xml:space="preserve">section </w:t>
      </w:r>
      <w:r w:rsidR="00B16A1F" w:rsidRPr="00957E5E">
        <w:rPr>
          <w:rStyle w:val="Heading2Char"/>
          <w:rFonts w:ascii="Times New Roman" w:eastAsiaTheme="minorHAnsi" w:hAnsi="Times New Roman" w:cs="Times New Roman"/>
          <w:color w:val="auto"/>
          <w:sz w:val="22"/>
          <w:szCs w:val="22"/>
        </w:rPr>
        <w:t>4519.5(a</w:t>
      </w:r>
      <w:proofErr w:type="gramStart"/>
      <w:r w:rsidR="00B16A1F" w:rsidRPr="00957E5E">
        <w:rPr>
          <w:rStyle w:val="Heading2Char"/>
          <w:rFonts w:ascii="Times New Roman" w:eastAsiaTheme="minorHAnsi" w:hAnsi="Times New Roman" w:cs="Times New Roman"/>
          <w:color w:val="auto"/>
          <w:sz w:val="22"/>
          <w:szCs w:val="22"/>
        </w:rPr>
        <w:t>)(</w:t>
      </w:r>
      <w:proofErr w:type="gramEnd"/>
      <w:r w:rsidR="00B16A1F" w:rsidRPr="00957E5E">
        <w:rPr>
          <w:rStyle w:val="Heading2Char"/>
          <w:rFonts w:ascii="Times New Roman" w:eastAsiaTheme="minorHAnsi" w:hAnsi="Times New Roman" w:cs="Times New Roman"/>
          <w:color w:val="auto"/>
          <w:sz w:val="22"/>
          <w:szCs w:val="22"/>
        </w:rPr>
        <w:t xml:space="preserve">1)-(6) and 4519.5(b). Instead of addressing each paragraph of </w:t>
      </w:r>
      <w:r w:rsidRPr="00957E5E">
        <w:rPr>
          <w:rStyle w:val="Heading2Char"/>
          <w:rFonts w:ascii="Times New Roman" w:eastAsiaTheme="minorHAnsi" w:hAnsi="Times New Roman" w:cs="Times New Roman"/>
          <w:color w:val="auto"/>
          <w:sz w:val="22"/>
          <w:szCs w:val="22"/>
        </w:rPr>
        <w:t xml:space="preserve">section </w:t>
      </w:r>
      <w:r w:rsidR="00B16A1F" w:rsidRPr="00957E5E">
        <w:rPr>
          <w:rStyle w:val="Heading2Char"/>
          <w:rFonts w:ascii="Times New Roman" w:eastAsiaTheme="minorHAnsi" w:hAnsi="Times New Roman" w:cs="Times New Roman"/>
          <w:color w:val="auto"/>
          <w:sz w:val="22"/>
          <w:szCs w:val="22"/>
        </w:rPr>
        <w:t xml:space="preserve">4519.5(a) individually, we treat </w:t>
      </w:r>
      <w:r w:rsidRPr="00957E5E">
        <w:rPr>
          <w:rStyle w:val="Heading2Char"/>
          <w:rFonts w:ascii="Times New Roman" w:eastAsiaTheme="minorHAnsi" w:hAnsi="Times New Roman" w:cs="Times New Roman"/>
          <w:color w:val="auto"/>
          <w:sz w:val="22"/>
          <w:szCs w:val="22"/>
        </w:rPr>
        <w:t xml:space="preserve">section </w:t>
      </w:r>
      <w:r w:rsidR="00B16A1F" w:rsidRPr="00957E5E">
        <w:rPr>
          <w:rStyle w:val="Heading2Char"/>
          <w:rFonts w:ascii="Times New Roman" w:eastAsiaTheme="minorHAnsi" w:hAnsi="Times New Roman" w:cs="Times New Roman"/>
          <w:color w:val="auto"/>
          <w:sz w:val="22"/>
          <w:szCs w:val="22"/>
        </w:rPr>
        <w:t>4519.5(a</w:t>
      </w:r>
      <w:proofErr w:type="gramStart"/>
      <w:r w:rsidR="00B16A1F" w:rsidRPr="00957E5E">
        <w:rPr>
          <w:rStyle w:val="Heading2Char"/>
          <w:rFonts w:ascii="Times New Roman" w:eastAsiaTheme="minorHAnsi" w:hAnsi="Times New Roman" w:cs="Times New Roman"/>
          <w:color w:val="auto"/>
          <w:sz w:val="22"/>
          <w:szCs w:val="22"/>
        </w:rPr>
        <w:t>)(</w:t>
      </w:r>
      <w:proofErr w:type="gramEnd"/>
      <w:r w:rsidR="00B16A1F" w:rsidRPr="00957E5E">
        <w:rPr>
          <w:rStyle w:val="Heading2Char"/>
          <w:rFonts w:ascii="Times New Roman" w:eastAsiaTheme="minorHAnsi" w:hAnsi="Times New Roman" w:cs="Times New Roman"/>
          <w:color w:val="auto"/>
          <w:sz w:val="22"/>
          <w:szCs w:val="22"/>
        </w:rPr>
        <w:t xml:space="preserve">1)-(5) as a single requirement. This is because paragraphs (1)-(5) refer to different </w:t>
      </w:r>
      <w:proofErr w:type="spellStart"/>
      <w:r w:rsidR="004373F3" w:rsidRPr="00957E5E">
        <w:rPr>
          <w:rStyle w:val="Heading2Char"/>
          <w:rFonts w:ascii="Times New Roman" w:eastAsiaTheme="minorHAnsi" w:hAnsi="Times New Roman" w:cs="Times New Roman"/>
          <w:color w:val="auto"/>
          <w:sz w:val="22"/>
          <w:szCs w:val="22"/>
        </w:rPr>
        <w:t>disaggregation</w:t>
      </w:r>
      <w:r w:rsidR="004373F3">
        <w:rPr>
          <w:rStyle w:val="Heading2Char"/>
          <w:rFonts w:ascii="Times New Roman" w:eastAsiaTheme="minorHAnsi" w:hAnsi="Times New Roman" w:cs="Times New Roman"/>
          <w:color w:val="auto"/>
          <w:sz w:val="22"/>
          <w:szCs w:val="22"/>
        </w:rPr>
        <w:t>s</w:t>
      </w:r>
      <w:proofErr w:type="spellEnd"/>
      <w:r w:rsidR="00B16A1F" w:rsidRPr="00957E5E">
        <w:rPr>
          <w:rStyle w:val="Heading2Char"/>
          <w:rFonts w:ascii="Times New Roman" w:eastAsiaTheme="minorHAnsi" w:hAnsi="Times New Roman" w:cs="Times New Roman"/>
          <w:color w:val="auto"/>
          <w:sz w:val="22"/>
          <w:szCs w:val="22"/>
        </w:rPr>
        <w:t xml:space="preserve"> of the same data.</w:t>
      </w:r>
    </w:p>
    <w:p w14:paraId="57EE8C68" w14:textId="0E8FDFE0" w:rsidR="009B60DA" w:rsidRPr="009B60DA" w:rsidRDefault="009B60DA" w:rsidP="009B60DA">
      <w:pPr>
        <w:rPr>
          <w:rStyle w:val="Heading2Char"/>
          <w:rFonts w:ascii="Times New Roman" w:eastAsiaTheme="minorHAnsi" w:hAnsi="Times New Roman" w:cs="Times New Roman"/>
          <w:color w:val="auto"/>
          <w:sz w:val="22"/>
          <w:szCs w:val="22"/>
        </w:rPr>
      </w:pPr>
      <w:r>
        <w:rPr>
          <w:rStyle w:val="Heading2Char"/>
          <w:rFonts w:ascii="Times New Roman" w:eastAsiaTheme="minorHAnsi" w:hAnsi="Times New Roman" w:cs="Times New Roman"/>
          <w:color w:val="auto"/>
          <w:sz w:val="22"/>
          <w:szCs w:val="22"/>
        </w:rPr>
        <w:t>Finally, even if DDS and RCs are r</w:t>
      </w:r>
      <w:r w:rsidR="00806390">
        <w:rPr>
          <w:rStyle w:val="Heading2Char"/>
          <w:rFonts w:ascii="Times New Roman" w:eastAsiaTheme="minorHAnsi" w:hAnsi="Times New Roman" w:cs="Times New Roman"/>
          <w:color w:val="auto"/>
          <w:sz w:val="22"/>
          <w:szCs w:val="22"/>
        </w:rPr>
        <w:t>equired to disclose information by the same subdivision or paragraph, we split them up for the purposes of our analysis. Because of this, two statutes (4519.5(f</w:t>
      </w:r>
      <w:proofErr w:type="gramStart"/>
      <w:r w:rsidR="00806390">
        <w:rPr>
          <w:rStyle w:val="Heading2Char"/>
          <w:rFonts w:ascii="Times New Roman" w:eastAsiaTheme="minorHAnsi" w:hAnsi="Times New Roman" w:cs="Times New Roman"/>
          <w:color w:val="auto"/>
          <w:sz w:val="22"/>
          <w:szCs w:val="22"/>
        </w:rPr>
        <w:t>)(</w:t>
      </w:r>
      <w:proofErr w:type="gramEnd"/>
      <w:r w:rsidR="00806390">
        <w:rPr>
          <w:rStyle w:val="Heading2Char"/>
          <w:rFonts w:ascii="Times New Roman" w:eastAsiaTheme="minorHAnsi" w:hAnsi="Times New Roman" w:cs="Times New Roman"/>
          <w:color w:val="auto"/>
          <w:sz w:val="22"/>
          <w:szCs w:val="22"/>
        </w:rPr>
        <w:t>2) and 4679(e), respectively) are included in both the DDS and RCs list</w:t>
      </w:r>
      <w:r w:rsidR="0049477B">
        <w:rPr>
          <w:rStyle w:val="Heading2Char"/>
          <w:rFonts w:ascii="Times New Roman" w:eastAsiaTheme="minorHAnsi" w:hAnsi="Times New Roman" w:cs="Times New Roman"/>
          <w:color w:val="auto"/>
          <w:sz w:val="22"/>
          <w:szCs w:val="22"/>
        </w:rPr>
        <w:t>s</w:t>
      </w:r>
      <w:r w:rsidR="00806390">
        <w:rPr>
          <w:rStyle w:val="Heading2Char"/>
          <w:rFonts w:ascii="Times New Roman" w:eastAsiaTheme="minorHAnsi" w:hAnsi="Times New Roman" w:cs="Times New Roman"/>
          <w:color w:val="auto"/>
          <w:sz w:val="22"/>
          <w:szCs w:val="22"/>
        </w:rPr>
        <w:t xml:space="preserve"> of requirements below. </w:t>
      </w:r>
    </w:p>
    <w:p w14:paraId="40600C3E" w14:textId="79613F29" w:rsidR="00F3425A" w:rsidRPr="00E90B88" w:rsidRDefault="00F3425A" w:rsidP="007E5AA6">
      <w:pPr>
        <w:rPr>
          <w:rFonts w:ascii="Times New Roman" w:hAnsi="Times New Roman" w:cs="Times New Roman"/>
          <w:b/>
        </w:rPr>
      </w:pPr>
      <w:r w:rsidRPr="00E90B88">
        <w:rPr>
          <w:rStyle w:val="Heading2Char"/>
          <w:rFonts w:ascii="Times New Roman" w:hAnsi="Times New Roman" w:cs="Times New Roman"/>
          <w:b/>
          <w:color w:val="auto"/>
        </w:rPr>
        <w:t>How we rate</w:t>
      </w:r>
      <w:r w:rsidR="00E90B88">
        <w:rPr>
          <w:rStyle w:val="Heading2Char"/>
          <w:rFonts w:ascii="Times New Roman" w:hAnsi="Times New Roman" w:cs="Times New Roman"/>
          <w:b/>
          <w:color w:val="auto"/>
        </w:rPr>
        <w:t>d DDS and the RCs</w:t>
      </w:r>
      <w:r w:rsidRPr="00E90B88">
        <w:rPr>
          <w:rStyle w:val="Heading2Char"/>
          <w:rFonts w:ascii="Times New Roman" w:hAnsi="Times New Roman" w:cs="Times New Roman"/>
          <w:b/>
          <w:color w:val="auto"/>
        </w:rPr>
        <w:t>:</w:t>
      </w:r>
      <w:r w:rsidRPr="00E90B88">
        <w:rPr>
          <w:rFonts w:ascii="Times New Roman" w:hAnsi="Times New Roman" w:cs="Times New Roman"/>
          <w:b/>
        </w:rPr>
        <w:t xml:space="preserve"> </w:t>
      </w:r>
    </w:p>
    <w:p w14:paraId="11C3D92E" w14:textId="5720A530" w:rsidR="0020070B" w:rsidRPr="00957E5E" w:rsidRDefault="00E142FF" w:rsidP="003C68AC">
      <w:pPr>
        <w:rPr>
          <w:rFonts w:ascii="Times New Roman" w:hAnsi="Times New Roman" w:cs="Times New Roman"/>
        </w:rPr>
      </w:pPr>
      <w:r w:rsidRPr="00957E5E">
        <w:rPr>
          <w:rFonts w:ascii="Times New Roman" w:hAnsi="Times New Roman" w:cs="Times New Roman"/>
        </w:rPr>
        <w:t>W</w:t>
      </w:r>
      <w:r w:rsidR="00F3425A" w:rsidRPr="00957E5E">
        <w:rPr>
          <w:rFonts w:ascii="Times New Roman" w:hAnsi="Times New Roman" w:cs="Times New Roman"/>
        </w:rPr>
        <w:t xml:space="preserve">e use a three-tiered compliance scale. </w:t>
      </w:r>
      <w:r w:rsidR="00DD4590" w:rsidRPr="00957E5E">
        <w:rPr>
          <w:rFonts w:ascii="Times New Roman" w:hAnsi="Times New Roman" w:cs="Times New Roman"/>
        </w:rPr>
        <w:t xml:space="preserve">We label DDS or the </w:t>
      </w:r>
      <w:r w:rsidR="007E5AA6" w:rsidRPr="00957E5E">
        <w:rPr>
          <w:rFonts w:ascii="Times New Roman" w:hAnsi="Times New Roman" w:cs="Times New Roman"/>
        </w:rPr>
        <w:t xml:space="preserve">RC </w:t>
      </w:r>
      <w:r w:rsidR="00F3425A" w:rsidRPr="00957E5E">
        <w:rPr>
          <w:rFonts w:ascii="Times New Roman" w:hAnsi="Times New Roman" w:cs="Times New Roman"/>
        </w:rPr>
        <w:t>as being in “high” compliance</w:t>
      </w:r>
      <w:r w:rsidR="00DD4590" w:rsidRPr="00957E5E">
        <w:rPr>
          <w:rFonts w:ascii="Times New Roman" w:hAnsi="Times New Roman" w:cs="Times New Roman"/>
        </w:rPr>
        <w:t xml:space="preserve"> with the requirement</w:t>
      </w:r>
      <w:r w:rsidR="003C68AC" w:rsidRPr="00957E5E">
        <w:rPr>
          <w:rFonts w:ascii="Times New Roman" w:hAnsi="Times New Roman" w:cs="Times New Roman"/>
        </w:rPr>
        <w:t xml:space="preserve"> if the entity</w:t>
      </w:r>
      <w:r w:rsidR="00F3425A" w:rsidRPr="00957E5E">
        <w:rPr>
          <w:rFonts w:ascii="Times New Roman" w:hAnsi="Times New Roman" w:cs="Times New Roman"/>
        </w:rPr>
        <w:t xml:space="preserve"> </w:t>
      </w:r>
      <w:r w:rsidR="00DD4590" w:rsidRPr="00957E5E">
        <w:rPr>
          <w:rFonts w:ascii="Times New Roman" w:hAnsi="Times New Roman" w:cs="Times New Roman"/>
        </w:rPr>
        <w:t xml:space="preserve">1) </w:t>
      </w:r>
      <w:r w:rsidR="00D2754F" w:rsidRPr="00957E5E">
        <w:rPr>
          <w:rFonts w:ascii="Times New Roman" w:hAnsi="Times New Roman" w:cs="Times New Roman"/>
        </w:rPr>
        <w:t>meet</w:t>
      </w:r>
      <w:r w:rsidR="003C68AC" w:rsidRPr="00957E5E">
        <w:rPr>
          <w:rFonts w:ascii="Times New Roman" w:hAnsi="Times New Roman" w:cs="Times New Roman"/>
        </w:rPr>
        <w:t>s</w:t>
      </w:r>
      <w:r w:rsidR="00D2754F" w:rsidRPr="00957E5E">
        <w:rPr>
          <w:rFonts w:ascii="Times New Roman" w:hAnsi="Times New Roman" w:cs="Times New Roman"/>
        </w:rPr>
        <w:t xml:space="preserve"> </w:t>
      </w:r>
      <w:r w:rsidR="00D2754F" w:rsidRPr="00957E5E">
        <w:rPr>
          <w:rFonts w:ascii="Times New Roman" w:hAnsi="Times New Roman" w:cs="Times New Roman"/>
          <w:i/>
        </w:rPr>
        <w:t>al</w:t>
      </w:r>
      <w:r w:rsidR="00DD4590" w:rsidRPr="00957E5E">
        <w:rPr>
          <w:rFonts w:ascii="Times New Roman" w:hAnsi="Times New Roman" w:cs="Times New Roman"/>
          <w:i/>
        </w:rPr>
        <w:t xml:space="preserve">l </w:t>
      </w:r>
      <w:r w:rsidR="00DD4590" w:rsidRPr="00957E5E">
        <w:rPr>
          <w:rFonts w:ascii="Times New Roman" w:hAnsi="Times New Roman" w:cs="Times New Roman"/>
        </w:rPr>
        <w:t>components of the requirement</w:t>
      </w:r>
      <w:r w:rsidR="00D2754F" w:rsidRPr="00957E5E">
        <w:rPr>
          <w:rFonts w:ascii="Times New Roman" w:hAnsi="Times New Roman" w:cs="Times New Roman"/>
        </w:rPr>
        <w:t xml:space="preserve"> </w:t>
      </w:r>
      <w:r w:rsidR="00DD4590" w:rsidRPr="00957E5E">
        <w:rPr>
          <w:rFonts w:ascii="Times New Roman" w:hAnsi="Times New Roman" w:cs="Times New Roman"/>
        </w:rPr>
        <w:t>and 2) do so at the required frequency, starting with the date detailed by the statut</w:t>
      </w:r>
      <w:r w:rsidR="009C462A" w:rsidRPr="00957E5E">
        <w:rPr>
          <w:rFonts w:ascii="Times New Roman" w:hAnsi="Times New Roman" w:cs="Times New Roman"/>
        </w:rPr>
        <w:t>e</w:t>
      </w:r>
      <w:r w:rsidR="003C68AC" w:rsidRPr="00957E5E">
        <w:rPr>
          <w:rFonts w:ascii="Times New Roman" w:hAnsi="Times New Roman" w:cs="Times New Roman"/>
        </w:rPr>
        <w:t xml:space="preserve"> (i.e. for </w:t>
      </w:r>
      <w:r w:rsidR="003C68AC" w:rsidRPr="00957E5E">
        <w:rPr>
          <w:rFonts w:ascii="Times New Roman" w:hAnsi="Times New Roman" w:cs="Times New Roman"/>
          <w:i/>
        </w:rPr>
        <w:t xml:space="preserve">all </w:t>
      </w:r>
      <w:r w:rsidR="003C68AC" w:rsidRPr="00957E5E">
        <w:rPr>
          <w:rFonts w:ascii="Times New Roman" w:hAnsi="Times New Roman" w:cs="Times New Roman"/>
        </w:rPr>
        <w:t>required time periods)</w:t>
      </w:r>
      <w:r w:rsidR="009C462A" w:rsidRPr="00957E5E">
        <w:rPr>
          <w:rFonts w:ascii="Times New Roman" w:hAnsi="Times New Roman" w:cs="Times New Roman"/>
        </w:rPr>
        <w:t xml:space="preserve">. </w:t>
      </w:r>
      <w:r w:rsidR="00FF6BBF" w:rsidRPr="00957E5E">
        <w:rPr>
          <w:rFonts w:ascii="Times New Roman" w:hAnsi="Times New Roman" w:cs="Times New Roman"/>
        </w:rPr>
        <w:t>“C</w:t>
      </w:r>
      <w:r w:rsidR="00DD4590" w:rsidRPr="00957E5E">
        <w:rPr>
          <w:rFonts w:ascii="Times New Roman" w:hAnsi="Times New Roman" w:cs="Times New Roman"/>
        </w:rPr>
        <w:t xml:space="preserve">omponent” here refers to a piece of information required by the transparency requirement. This changes by requirement, but it can refer to a document, a statistic, or a figure. Conversely, we label DDS or the </w:t>
      </w:r>
      <w:r w:rsidR="007E5AA6" w:rsidRPr="00957E5E">
        <w:rPr>
          <w:rFonts w:ascii="Times New Roman" w:hAnsi="Times New Roman" w:cs="Times New Roman"/>
        </w:rPr>
        <w:t xml:space="preserve">RC </w:t>
      </w:r>
      <w:r w:rsidR="00DD4590" w:rsidRPr="00957E5E">
        <w:rPr>
          <w:rFonts w:ascii="Times New Roman" w:hAnsi="Times New Roman" w:cs="Times New Roman"/>
        </w:rPr>
        <w:t xml:space="preserve">as being in “low” compliance with the requirement if they do not meet </w:t>
      </w:r>
      <w:r w:rsidR="00DD4590" w:rsidRPr="00957E5E">
        <w:rPr>
          <w:rFonts w:ascii="Times New Roman" w:hAnsi="Times New Roman" w:cs="Times New Roman"/>
          <w:i/>
        </w:rPr>
        <w:t>any</w:t>
      </w:r>
      <w:r w:rsidR="00DD4590" w:rsidRPr="00957E5E">
        <w:rPr>
          <w:rFonts w:ascii="Times New Roman" w:hAnsi="Times New Roman" w:cs="Times New Roman"/>
        </w:rPr>
        <w:t xml:space="preserve"> of the components of the requirement for </w:t>
      </w:r>
      <w:r w:rsidR="00DD4590" w:rsidRPr="00957E5E">
        <w:rPr>
          <w:rFonts w:ascii="Times New Roman" w:hAnsi="Times New Roman" w:cs="Times New Roman"/>
          <w:i/>
        </w:rPr>
        <w:t>any</w:t>
      </w:r>
      <w:r w:rsidR="00DD4590" w:rsidRPr="00957E5E">
        <w:rPr>
          <w:rFonts w:ascii="Times New Roman" w:hAnsi="Times New Roman" w:cs="Times New Roman"/>
        </w:rPr>
        <w:t xml:space="preserve"> </w:t>
      </w:r>
      <w:r w:rsidR="003C68AC" w:rsidRPr="00957E5E">
        <w:rPr>
          <w:rFonts w:ascii="Times New Roman" w:hAnsi="Times New Roman" w:cs="Times New Roman"/>
        </w:rPr>
        <w:t xml:space="preserve">required </w:t>
      </w:r>
      <w:r w:rsidR="00DD4590" w:rsidRPr="00957E5E">
        <w:rPr>
          <w:rFonts w:ascii="Times New Roman" w:hAnsi="Times New Roman" w:cs="Times New Roman"/>
        </w:rPr>
        <w:t xml:space="preserve">time period. Finally, we label DDS or the </w:t>
      </w:r>
      <w:r w:rsidR="00E90B88">
        <w:rPr>
          <w:rFonts w:ascii="Times New Roman" w:hAnsi="Times New Roman" w:cs="Times New Roman"/>
        </w:rPr>
        <w:t>RC as</w:t>
      </w:r>
      <w:r w:rsidR="00DD4590" w:rsidRPr="00957E5E">
        <w:rPr>
          <w:rFonts w:ascii="Times New Roman" w:hAnsi="Times New Roman" w:cs="Times New Roman"/>
        </w:rPr>
        <w:t xml:space="preserve"> being in “medium” compliance with the requirement if they</w:t>
      </w:r>
      <w:r w:rsidR="00334A22" w:rsidRPr="00957E5E">
        <w:rPr>
          <w:rFonts w:ascii="Times New Roman" w:hAnsi="Times New Roman" w:cs="Times New Roman"/>
        </w:rPr>
        <w:t xml:space="preserve"> either</w:t>
      </w:r>
      <w:r w:rsidR="00DD4590" w:rsidRPr="00957E5E">
        <w:rPr>
          <w:rFonts w:ascii="Times New Roman" w:hAnsi="Times New Roman" w:cs="Times New Roman"/>
        </w:rPr>
        <w:t xml:space="preserve"> 1) don’t comply with </w:t>
      </w:r>
      <w:r w:rsidR="00DD4590" w:rsidRPr="00957E5E">
        <w:rPr>
          <w:rFonts w:ascii="Times New Roman" w:hAnsi="Times New Roman" w:cs="Times New Roman"/>
          <w:i/>
        </w:rPr>
        <w:t xml:space="preserve">all </w:t>
      </w:r>
      <w:r w:rsidR="00DD4590" w:rsidRPr="00957E5E">
        <w:rPr>
          <w:rFonts w:ascii="Times New Roman" w:hAnsi="Times New Roman" w:cs="Times New Roman"/>
        </w:rPr>
        <w:t>components of the requirement but comply with some or 2) don’t totally comply with the required frequency or start date, but still report information for some</w:t>
      </w:r>
      <w:r w:rsidR="00DD4590" w:rsidRPr="00957E5E">
        <w:rPr>
          <w:rFonts w:ascii="Times New Roman" w:hAnsi="Times New Roman" w:cs="Times New Roman"/>
          <w:i/>
        </w:rPr>
        <w:t xml:space="preserve"> </w:t>
      </w:r>
      <w:r w:rsidR="00DD4590" w:rsidRPr="00957E5E">
        <w:rPr>
          <w:rFonts w:ascii="Times New Roman" w:hAnsi="Times New Roman" w:cs="Times New Roman"/>
        </w:rPr>
        <w:t>of the required timeframe. Though this rule holds generally, we provide more granular, requirement-specific information about how we rated DDS or the RCs</w:t>
      </w:r>
      <w:r w:rsidR="007E5AA6" w:rsidRPr="00957E5E">
        <w:rPr>
          <w:rFonts w:ascii="Times New Roman" w:hAnsi="Times New Roman" w:cs="Times New Roman"/>
        </w:rPr>
        <w:t xml:space="preserve"> throughout the </w:t>
      </w:r>
      <w:r w:rsidR="00334A22" w:rsidRPr="00957E5E">
        <w:rPr>
          <w:rFonts w:ascii="Times New Roman" w:hAnsi="Times New Roman" w:cs="Times New Roman"/>
        </w:rPr>
        <w:t xml:space="preserve">document below. </w:t>
      </w:r>
      <w:r w:rsidR="007E5AA6" w:rsidRPr="00957E5E">
        <w:rPr>
          <w:rFonts w:ascii="Times New Roman" w:hAnsi="Times New Roman" w:cs="Times New Roman"/>
        </w:rPr>
        <w:t xml:space="preserve"> </w:t>
      </w:r>
    </w:p>
    <w:p w14:paraId="276462E6" w14:textId="62ACFAB0" w:rsidR="00740BA5" w:rsidRDefault="00FF6BBF" w:rsidP="003C68AC">
      <w:pPr>
        <w:rPr>
          <w:rFonts w:ascii="Times New Roman" w:hAnsi="Times New Roman" w:cs="Times New Roman"/>
        </w:rPr>
      </w:pPr>
      <w:r w:rsidRPr="00957E5E">
        <w:rPr>
          <w:rFonts w:ascii="Times New Roman" w:hAnsi="Times New Roman" w:cs="Times New Roman"/>
        </w:rPr>
        <w:t xml:space="preserve">To rate the entities on their compliance, two successive pairs of recent college graduates, all of whom were employed as full-time research fellows at Stanford Law School, spent at least 15 minutes apiece attempting to locate the required information on the reporting entity’s website. The first pair of research </w:t>
      </w:r>
      <w:r w:rsidRPr="00957E5E">
        <w:rPr>
          <w:rFonts w:ascii="Times New Roman" w:hAnsi="Times New Roman" w:cs="Times New Roman"/>
        </w:rPr>
        <w:lastRenderedPageBreak/>
        <w:t>fellows conducted their review between August 1</w:t>
      </w:r>
      <w:r w:rsidRPr="00957E5E">
        <w:rPr>
          <w:rFonts w:ascii="Times New Roman" w:hAnsi="Times New Roman" w:cs="Times New Roman"/>
          <w:vertAlign w:val="superscript"/>
        </w:rPr>
        <w:t>st</w:t>
      </w:r>
      <w:r w:rsidRPr="00957E5E">
        <w:rPr>
          <w:rFonts w:ascii="Times New Roman" w:hAnsi="Times New Roman" w:cs="Times New Roman"/>
        </w:rPr>
        <w:t xml:space="preserve"> and August 21</w:t>
      </w:r>
      <w:r w:rsidRPr="00957E5E">
        <w:rPr>
          <w:rFonts w:ascii="Times New Roman" w:hAnsi="Times New Roman" w:cs="Times New Roman"/>
          <w:vertAlign w:val="superscript"/>
        </w:rPr>
        <w:t>st</w:t>
      </w:r>
      <w:r w:rsidRPr="00957E5E">
        <w:rPr>
          <w:rFonts w:ascii="Times New Roman" w:hAnsi="Times New Roman" w:cs="Times New Roman"/>
        </w:rPr>
        <w:t>, 2018, and the second pair conducted a follow-up review between July 15</w:t>
      </w:r>
      <w:r w:rsidRPr="00957E5E">
        <w:rPr>
          <w:rFonts w:ascii="Times New Roman" w:hAnsi="Times New Roman" w:cs="Times New Roman"/>
          <w:vertAlign w:val="superscript"/>
        </w:rPr>
        <w:t>th</w:t>
      </w:r>
      <w:r w:rsidRPr="00957E5E">
        <w:rPr>
          <w:rFonts w:ascii="Times New Roman" w:hAnsi="Times New Roman" w:cs="Times New Roman"/>
        </w:rPr>
        <w:t xml:space="preserve"> and August 27</w:t>
      </w:r>
      <w:r w:rsidRPr="00957E5E">
        <w:rPr>
          <w:rFonts w:ascii="Times New Roman" w:hAnsi="Times New Roman" w:cs="Times New Roman"/>
          <w:vertAlign w:val="superscript"/>
        </w:rPr>
        <w:t>th</w:t>
      </w:r>
      <w:r w:rsidRPr="00957E5E">
        <w:rPr>
          <w:rFonts w:ascii="Times New Roman" w:hAnsi="Times New Roman" w:cs="Times New Roman"/>
        </w:rPr>
        <w:t xml:space="preserve">, 2019, to update and verify their predecessors’ initial determinations. </w:t>
      </w:r>
      <w:r w:rsidR="003B638E" w:rsidRPr="00957E5E">
        <w:rPr>
          <w:rFonts w:ascii="Times New Roman" w:hAnsi="Times New Roman" w:cs="Times New Roman"/>
        </w:rPr>
        <w:t xml:space="preserve">It is important to note that between this review and the time of this </w:t>
      </w:r>
      <w:r w:rsidR="00FF4DD0" w:rsidRPr="00957E5E">
        <w:rPr>
          <w:rFonts w:ascii="Times New Roman" w:hAnsi="Times New Roman" w:cs="Times New Roman"/>
        </w:rPr>
        <w:t>writing</w:t>
      </w:r>
      <w:r w:rsidR="003B638E" w:rsidRPr="00957E5E">
        <w:rPr>
          <w:rFonts w:ascii="Times New Roman" w:hAnsi="Times New Roman" w:cs="Times New Roman"/>
        </w:rPr>
        <w:t>, RCs’ levels of compliance may have changed. DDS, on the other hand, dramatically restructured its website in late December, 2019. To account for potential changes in compliance, t</w:t>
      </w:r>
      <w:r w:rsidRPr="00957E5E">
        <w:rPr>
          <w:rFonts w:ascii="Times New Roman" w:hAnsi="Times New Roman" w:cs="Times New Roman"/>
        </w:rPr>
        <w:t>he second pair of research fellows conducted a final review of DDS's compliance between January 2, 2020 and January 14, 2020</w:t>
      </w:r>
      <w:r w:rsidR="003B638E" w:rsidRPr="00957E5E">
        <w:rPr>
          <w:rFonts w:ascii="Times New Roman" w:hAnsi="Times New Roman" w:cs="Times New Roman"/>
        </w:rPr>
        <w:t>. In all three</w:t>
      </w:r>
      <w:r w:rsidRPr="00957E5E">
        <w:rPr>
          <w:rFonts w:ascii="Times New Roman" w:hAnsi="Times New Roman" w:cs="Times New Roman"/>
        </w:rPr>
        <w:t xml:space="preserve"> of </w:t>
      </w:r>
      <w:r w:rsidR="003B638E" w:rsidRPr="00957E5E">
        <w:rPr>
          <w:rFonts w:ascii="Times New Roman" w:hAnsi="Times New Roman" w:cs="Times New Roman"/>
        </w:rPr>
        <w:t xml:space="preserve">the </w:t>
      </w:r>
      <w:r w:rsidRPr="00957E5E">
        <w:rPr>
          <w:rFonts w:ascii="Times New Roman" w:hAnsi="Times New Roman" w:cs="Times New Roman"/>
        </w:rPr>
        <w:t>reviews, if neither member of a given pair could find the information they sought within this time period, they concluded that it was either nonexistent, or sufficiently well-hidden that most stakeholders woul</w:t>
      </w:r>
      <w:r w:rsidR="00740BA5">
        <w:rPr>
          <w:rFonts w:ascii="Times New Roman" w:hAnsi="Times New Roman" w:cs="Times New Roman"/>
        </w:rPr>
        <w:t>d likewise be unable to find it.</w:t>
      </w:r>
    </w:p>
    <w:p w14:paraId="23FADA0E" w14:textId="698C04DA" w:rsidR="00740BA5" w:rsidRDefault="00740BA5" w:rsidP="00740BA5">
      <w:pPr>
        <w:pStyle w:val="Heading2"/>
        <w:rPr>
          <w:rFonts w:ascii="Times New Roman" w:hAnsi="Times New Roman" w:cs="Times New Roman"/>
          <w:b/>
          <w:color w:val="auto"/>
        </w:rPr>
      </w:pPr>
      <w:r w:rsidRPr="001E5C6A">
        <w:rPr>
          <w:rFonts w:ascii="Times New Roman" w:hAnsi="Times New Roman" w:cs="Times New Roman"/>
          <w:b/>
          <w:color w:val="auto"/>
        </w:rPr>
        <w:t xml:space="preserve">DDS Requirements: </w:t>
      </w:r>
    </w:p>
    <w:p w14:paraId="07B90EF2" w14:textId="41AB4B94"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1: </w:t>
      </w:r>
      <w:r w:rsidR="00FB60A6">
        <w:rPr>
          <w:rFonts w:ascii="Times New Roman" w:hAnsi="Times New Roman" w:cs="Times New Roman"/>
          <w:color w:val="auto"/>
        </w:rPr>
        <w:t>Instances of physical restraint</w:t>
      </w:r>
    </w:p>
    <w:p w14:paraId="617F036C"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0" w:history="1">
        <w:r w:rsidRPr="00957E5E">
          <w:rPr>
            <w:rStyle w:val="Hyperlink"/>
            <w:rFonts w:ascii="Times New Roman" w:hAnsi="Times New Roman" w:cs="Times New Roman"/>
            <w:color w:val="auto"/>
          </w:rPr>
          <w:t>WIC §4436.5(c)(1)</w:t>
        </w:r>
      </w:hyperlink>
    </w:p>
    <w:p w14:paraId="60B3383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DDS restraint data</w:t>
      </w:r>
    </w:p>
    <w:p w14:paraId="567FE0E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January 1, 2016</w:t>
      </w:r>
    </w:p>
    <w:p w14:paraId="02E4F39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Not specified in statute</w:t>
      </w:r>
    </w:p>
    <w:p w14:paraId="2461954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First 2016 quarter (January-March)</w:t>
      </w:r>
    </w:p>
    <w:p w14:paraId="4EA8080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Most recent 2019 quarter (October-December)</w:t>
      </w:r>
    </w:p>
    <w:p w14:paraId="1F48D979"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Quarterly</w:t>
      </w:r>
    </w:p>
    <w:p w14:paraId="48CBC422" w14:textId="1A357BE5"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2: </w:t>
      </w:r>
      <w:r w:rsidR="00FB60A6">
        <w:rPr>
          <w:rFonts w:ascii="Times New Roman" w:hAnsi="Times New Roman" w:cs="Times New Roman"/>
          <w:color w:val="auto"/>
        </w:rPr>
        <w:t>Instances of chemical restraint</w:t>
      </w:r>
    </w:p>
    <w:p w14:paraId="4C3029A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1" w:history="1">
        <w:r w:rsidRPr="00957E5E">
          <w:rPr>
            <w:rStyle w:val="Hyperlink"/>
            <w:rFonts w:ascii="Times New Roman" w:hAnsi="Times New Roman" w:cs="Times New Roman"/>
            <w:color w:val="auto"/>
          </w:rPr>
          <w:t>WIC §4436.5(c)(2)</w:t>
        </w:r>
      </w:hyperlink>
    </w:p>
    <w:p w14:paraId="6EBA3185"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DDS restraint data</w:t>
      </w:r>
    </w:p>
    <w:p w14:paraId="780ABD50"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January 1, 2016</w:t>
      </w:r>
    </w:p>
    <w:p w14:paraId="4F0DABF5"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Not specified in statute</w:t>
      </w:r>
    </w:p>
    <w:p w14:paraId="5A8AC69F"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First 2016 quarter (January-March)</w:t>
      </w:r>
    </w:p>
    <w:p w14:paraId="18F29BD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Most recent 2019 quarter (October-December)</w:t>
      </w:r>
    </w:p>
    <w:p w14:paraId="2E50D43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Quarterly</w:t>
      </w:r>
    </w:p>
    <w:p w14:paraId="6DEAA875" w14:textId="25326481"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3: </w:t>
      </w:r>
      <w:r w:rsidR="00FB60A6">
        <w:rPr>
          <w:rFonts w:ascii="Times New Roman" w:hAnsi="Times New Roman" w:cs="Times New Roman"/>
          <w:color w:val="auto"/>
        </w:rPr>
        <w:t>Estimated DC budgets</w:t>
      </w:r>
    </w:p>
    <w:p w14:paraId="5E4D863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2" w:history="1">
        <w:r w:rsidRPr="00957E5E">
          <w:rPr>
            <w:rStyle w:val="Hyperlink"/>
            <w:rFonts w:ascii="Times New Roman" w:hAnsi="Times New Roman" w:cs="Times New Roman"/>
            <w:color w:val="auto"/>
          </w:rPr>
          <w:t>WIC §4437(a)(1)</w:t>
        </w:r>
      </w:hyperlink>
    </w:p>
    <w:p w14:paraId="5F22D39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Yearly DC budget estimates compiled by DDS</w:t>
      </w:r>
    </w:p>
    <w:p w14:paraId="561CC32A"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June 27, 2016</w:t>
      </w:r>
    </w:p>
    <w:p w14:paraId="287804A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February 1, 2017</w:t>
      </w:r>
    </w:p>
    <w:p w14:paraId="1F56CE0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Estimates for FY 2017-2018, published before February 2017</w:t>
      </w:r>
    </w:p>
    <w:p w14:paraId="602A1909"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Estimates for FY 2019-2020, published before February 2019</w:t>
      </w:r>
    </w:p>
    <w:p w14:paraId="4A0F673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4BF7162C" w14:textId="01D336EE" w:rsidR="001E5C6A" w:rsidRPr="00957E5E" w:rsidRDefault="001E5C6A" w:rsidP="001E5C6A">
      <w:pPr>
        <w:pStyle w:val="Heading2"/>
        <w:rPr>
          <w:rFonts w:ascii="Times New Roman" w:hAnsi="Times New Roman" w:cs="Times New Roman"/>
          <w:color w:val="auto"/>
        </w:rPr>
      </w:pPr>
      <w:r w:rsidRPr="00D22A59">
        <w:rPr>
          <w:rFonts w:ascii="Times New Roman" w:hAnsi="Times New Roman" w:cs="Times New Roman"/>
          <w:color w:val="auto"/>
        </w:rPr>
        <w:t xml:space="preserve">Requirement 4: </w:t>
      </w:r>
      <w:r w:rsidR="00BF3E3F">
        <w:rPr>
          <w:rFonts w:ascii="Times New Roman" w:hAnsi="Times New Roman" w:cs="Times New Roman"/>
          <w:color w:val="auto"/>
        </w:rPr>
        <w:t>Supplemental budget</w:t>
      </w:r>
      <w:r w:rsidR="000419E0">
        <w:rPr>
          <w:rFonts w:ascii="Times New Roman" w:hAnsi="Times New Roman" w:cs="Times New Roman"/>
          <w:color w:val="auto"/>
        </w:rPr>
        <w:t>s by RC</w:t>
      </w:r>
    </w:p>
    <w:p w14:paraId="611A7F7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3" w:history="1">
        <w:r w:rsidRPr="00957E5E">
          <w:rPr>
            <w:rStyle w:val="Hyperlink"/>
            <w:rFonts w:ascii="Times New Roman" w:hAnsi="Times New Roman" w:cs="Times New Roman"/>
            <w:color w:val="auto"/>
          </w:rPr>
          <w:t>WIC §4437(a)(2)</w:t>
        </w:r>
      </w:hyperlink>
    </w:p>
    <w:p w14:paraId="5099884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Yearly supplemental budget reports compiled by DDS</w:t>
      </w:r>
    </w:p>
    <w:p w14:paraId="2D0E93B1"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June 27, 2016</w:t>
      </w:r>
    </w:p>
    <w:p w14:paraId="2344BD1A"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February 1, 2017</w:t>
      </w:r>
    </w:p>
    <w:p w14:paraId="1F175315"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Information for FY 2017-2018 budget, published before February 2017</w:t>
      </w:r>
    </w:p>
    <w:p w14:paraId="5CDB0ECA"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Latest Required Time Span: Information for FY 2019-2020 budget, published before February 2019</w:t>
      </w:r>
    </w:p>
    <w:p w14:paraId="5AD34422" w14:textId="77777777"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276296E3" w14:textId="7437B1AE" w:rsidR="00BF3E3F" w:rsidRPr="00957E5E" w:rsidRDefault="00BF3E3F" w:rsidP="001E5C6A">
      <w:pPr>
        <w:pStyle w:val="ListParagraph"/>
        <w:numPr>
          <w:ilvl w:val="0"/>
          <w:numId w:val="1"/>
        </w:numPr>
        <w:rPr>
          <w:rFonts w:ascii="Times New Roman" w:hAnsi="Times New Roman" w:cs="Times New Roman"/>
        </w:rPr>
      </w:pPr>
      <w:r>
        <w:rPr>
          <w:rFonts w:ascii="Times New Roman" w:hAnsi="Times New Roman" w:cs="Times New Roman"/>
        </w:rPr>
        <w:t>Note(s): The supplemental budget information must be disaggregated by RC</w:t>
      </w:r>
    </w:p>
    <w:p w14:paraId="75E9A3A4" w14:textId="6DEFD85A"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5: </w:t>
      </w:r>
      <w:r w:rsidR="00FB60A6">
        <w:rPr>
          <w:rFonts w:ascii="Times New Roman" w:hAnsi="Times New Roman" w:cs="Times New Roman"/>
          <w:color w:val="auto"/>
        </w:rPr>
        <w:t>Plans to close DS(s)</w:t>
      </w:r>
    </w:p>
    <w:p w14:paraId="1F37BBDF"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4" w:history="1">
        <w:r w:rsidRPr="00957E5E">
          <w:rPr>
            <w:rStyle w:val="Hyperlink"/>
            <w:rFonts w:ascii="Times New Roman" w:hAnsi="Times New Roman" w:cs="Times New Roman"/>
            <w:color w:val="auto"/>
          </w:rPr>
          <w:t>WIC §4474.11(a)</w:t>
        </w:r>
      </w:hyperlink>
    </w:p>
    <w:p w14:paraId="382F2611"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DDS plan to close Sonoma Developmental Center</w:t>
      </w:r>
    </w:p>
    <w:p w14:paraId="03D41BA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June 24, 2015</w:t>
      </w:r>
    </w:p>
    <w:p w14:paraId="7B36192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October 1, 2015</w:t>
      </w:r>
    </w:p>
    <w:p w14:paraId="656FE98C"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N/A</w:t>
      </w:r>
    </w:p>
    <w:p w14:paraId="115F8DC8"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N/A</w:t>
      </w:r>
    </w:p>
    <w:p w14:paraId="19CEF70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We require the plan be currently available and dated October 1, 2015 or earlier</w:t>
      </w:r>
    </w:p>
    <w:p w14:paraId="33E81C1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Note(s): DDS released the plan to close the Sonoma Development Center by the deadline and released plans for other developmental centers in 2016.</w:t>
      </w:r>
    </w:p>
    <w:p w14:paraId="6A8B6A6F" w14:textId="4008E317"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6: </w:t>
      </w:r>
      <w:r w:rsidR="00FB60A6">
        <w:rPr>
          <w:rFonts w:ascii="Times New Roman" w:hAnsi="Times New Roman" w:cs="Times New Roman"/>
          <w:color w:val="auto"/>
        </w:rPr>
        <w:t>Residential capacity by RC</w:t>
      </w:r>
    </w:p>
    <w:p w14:paraId="017F25BB"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 xml:space="preserve">Statute: </w:t>
      </w:r>
      <w:hyperlink r:id="rId15" w:history="1">
        <w:r w:rsidRPr="00957E5E">
          <w:rPr>
            <w:rStyle w:val="Hyperlink"/>
            <w:rFonts w:ascii="Times New Roman" w:hAnsi="Times New Roman" w:cs="Times New Roman"/>
            <w:color w:val="auto"/>
          </w:rPr>
          <w:t>WIC §4474.15(b)</w:t>
        </w:r>
      </w:hyperlink>
    </w:p>
    <w:p w14:paraId="05D71EA6"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Document(s) Used: Residential capacity reports</w:t>
      </w:r>
    </w:p>
    <w:p w14:paraId="28BF8420"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Took Effect: June 27, 2016</w:t>
      </w:r>
    </w:p>
    <w:p w14:paraId="563C78FA"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First reporting required by statute: Not specified in statute, but DDS has reports from November 2016</w:t>
      </w:r>
    </w:p>
    <w:p w14:paraId="68F9F5F5"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Earliest Required Time Span: November 2016</w:t>
      </w:r>
    </w:p>
    <w:p w14:paraId="585DA626" w14:textId="77777777" w:rsidR="001E5C6A" w:rsidRPr="00957E5E"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Latest Required Time Span: October 2019</w:t>
      </w:r>
    </w:p>
    <w:p w14:paraId="1BBBDA19" w14:textId="77777777" w:rsidR="001E5C6A" w:rsidRPr="00957E5E" w:rsidRDefault="001E5C6A" w:rsidP="001E5C6A">
      <w:pPr>
        <w:pStyle w:val="ListParagraph"/>
        <w:numPr>
          <w:ilvl w:val="1"/>
          <w:numId w:val="37"/>
        </w:numPr>
        <w:rPr>
          <w:rFonts w:ascii="Times New Roman" w:hAnsi="Times New Roman" w:cs="Times New Roman"/>
        </w:rPr>
      </w:pPr>
      <w:r w:rsidRPr="00957E5E">
        <w:rPr>
          <w:rFonts w:ascii="Times New Roman" w:hAnsi="Times New Roman" w:cs="Times New Roman"/>
        </w:rPr>
        <w:t>Rationale: We allow a three month buffer, as it may take DDS time to compile the data.</w:t>
      </w:r>
    </w:p>
    <w:p w14:paraId="10AA9FD7" w14:textId="77777777" w:rsidR="001E5C6A" w:rsidRDefault="001E5C6A" w:rsidP="001E5C6A">
      <w:pPr>
        <w:pStyle w:val="ListParagraph"/>
        <w:numPr>
          <w:ilvl w:val="0"/>
          <w:numId w:val="37"/>
        </w:numPr>
        <w:rPr>
          <w:rFonts w:ascii="Times New Roman" w:hAnsi="Times New Roman" w:cs="Times New Roman"/>
        </w:rPr>
      </w:pPr>
      <w:r w:rsidRPr="00957E5E">
        <w:rPr>
          <w:rFonts w:ascii="Times New Roman" w:hAnsi="Times New Roman" w:cs="Times New Roman"/>
        </w:rPr>
        <w:t>Frequency: Monthly</w:t>
      </w:r>
    </w:p>
    <w:p w14:paraId="59784593" w14:textId="5F0D1949" w:rsidR="001E5C6A" w:rsidRPr="00957E5E" w:rsidRDefault="00E90B88" w:rsidP="001E5C6A">
      <w:pPr>
        <w:pStyle w:val="Heading2"/>
        <w:rPr>
          <w:rFonts w:ascii="Times New Roman" w:hAnsi="Times New Roman" w:cs="Times New Roman"/>
          <w:color w:val="auto"/>
        </w:rPr>
      </w:pPr>
      <w:r>
        <w:rPr>
          <w:rFonts w:ascii="Times New Roman" w:hAnsi="Times New Roman" w:cs="Times New Roman"/>
          <w:color w:val="auto"/>
        </w:rPr>
        <w:t>Requirement 7</w:t>
      </w:r>
      <w:r w:rsidR="001E5C6A" w:rsidRPr="00957E5E">
        <w:rPr>
          <w:rFonts w:ascii="Times New Roman" w:hAnsi="Times New Roman" w:cs="Times New Roman"/>
          <w:color w:val="auto"/>
        </w:rPr>
        <w:t xml:space="preserve">: POS </w:t>
      </w:r>
      <w:r w:rsidR="00FB60A6">
        <w:rPr>
          <w:rFonts w:ascii="Times New Roman" w:hAnsi="Times New Roman" w:cs="Times New Roman"/>
          <w:color w:val="auto"/>
        </w:rPr>
        <w:t>demographic breakdown</w:t>
      </w:r>
    </w:p>
    <w:p w14:paraId="7611F29D"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6" w:history="1">
        <w:r w:rsidRPr="00957E5E">
          <w:rPr>
            <w:rStyle w:val="Hyperlink"/>
            <w:rFonts w:ascii="Times New Roman" w:hAnsi="Times New Roman" w:cs="Times New Roman"/>
            <w:color w:val="auto"/>
          </w:rPr>
          <w:t>WIC §4519.5(d) requiring information from WIC §4519.5(a)(1)-(5)</w:t>
        </w:r>
      </w:hyperlink>
    </w:p>
    <w:p w14:paraId="2995658D"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POS data, disaggregated by various demographic features</w:t>
      </w:r>
    </w:p>
    <w:p w14:paraId="6365971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June 27, 2012 for section 4519.5(a)(1)-(4); December 31, 2015 for section 4519.5(a)(5); June 27, 2012 for section 4519.5(d)</w:t>
      </w:r>
    </w:p>
    <w:p w14:paraId="4B61D7B2"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March 31, 2013 for information from section 4519.5(a)(1)-(4); December 31, 2015 for information from section 4519.5(a)(5)</w:t>
      </w:r>
    </w:p>
    <w:p w14:paraId="039CA40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2011-2012 for information from section 4519.5(a)(1)-(4); FY 2014-2015 for information from section 4519.5(a)(5)</w:t>
      </w:r>
    </w:p>
    <w:p w14:paraId="2B4E5F24"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Given that the RCs must report beginning in FY 2011-2012 (explained in previous requirement), we require that DDS make reports available on its website or link to RC reports for the same period. </w:t>
      </w:r>
    </w:p>
    <w:p w14:paraId="78A4A870"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5FDED20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45B8B158" w14:textId="4A9A8A3D"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The statute calls for DDS to publish the data on “a statewide basis,” which we interpret as requiring aggregate state data. </w:t>
      </w:r>
    </w:p>
    <w:p w14:paraId="2ACC36E2" w14:textId="1CA2D0C0"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Re</w:t>
      </w:r>
      <w:r w:rsidR="00E90B88">
        <w:rPr>
          <w:rFonts w:ascii="Times New Roman" w:hAnsi="Times New Roman" w:cs="Times New Roman"/>
          <w:color w:val="auto"/>
        </w:rPr>
        <w:t>quirement 8</w:t>
      </w:r>
      <w:r w:rsidRPr="00957E5E">
        <w:rPr>
          <w:rFonts w:ascii="Times New Roman" w:hAnsi="Times New Roman" w:cs="Times New Roman"/>
          <w:color w:val="auto"/>
        </w:rPr>
        <w:t xml:space="preserve">: </w:t>
      </w:r>
      <w:r w:rsidR="00FB60A6">
        <w:rPr>
          <w:rFonts w:ascii="Times New Roman" w:hAnsi="Times New Roman" w:cs="Times New Roman"/>
          <w:color w:val="auto"/>
        </w:rPr>
        <w:t>Rare language IPP requests</w:t>
      </w:r>
    </w:p>
    <w:p w14:paraId="77625676" w14:textId="77777777" w:rsidR="001E5C6A" w:rsidRPr="00957E5E" w:rsidRDefault="001E5C6A" w:rsidP="001E5C6A">
      <w:pPr>
        <w:pStyle w:val="ListParagraph"/>
        <w:numPr>
          <w:ilvl w:val="0"/>
          <w:numId w:val="1"/>
        </w:numPr>
        <w:rPr>
          <w:rStyle w:val="Hyperlink"/>
          <w:rFonts w:ascii="Times New Roman" w:hAnsi="Times New Roman" w:cs="Times New Roman"/>
          <w:color w:val="auto"/>
        </w:rPr>
      </w:pPr>
      <w:r w:rsidRPr="00957E5E">
        <w:rPr>
          <w:rFonts w:ascii="Times New Roman" w:hAnsi="Times New Roman" w:cs="Times New Roman"/>
        </w:rPr>
        <w:t xml:space="preserve">Statute: </w:t>
      </w:r>
      <w:r w:rsidRPr="00957E5E">
        <w:rPr>
          <w:rFonts w:ascii="Times New Roman" w:hAnsi="Times New Roman" w:cs="Times New Roman"/>
        </w:rPr>
        <w:fldChar w:fldCharType="begin"/>
      </w:r>
      <w:r w:rsidRPr="00957E5E">
        <w:rPr>
          <w:rFonts w:ascii="Times New Roman" w:hAnsi="Times New Roman" w:cs="Times New Roman"/>
        </w:rPr>
        <w:instrText>HYPERLINK "http://leginfo.legislature.ca.gov/faces/codes_displaySection.xhtml?sectionNum=4519.5.&amp;lawCode=WIC"</w:instrText>
      </w:r>
      <w:r w:rsidRPr="00957E5E">
        <w:rPr>
          <w:rFonts w:ascii="Times New Roman" w:hAnsi="Times New Roman" w:cs="Times New Roman"/>
        </w:rPr>
        <w:fldChar w:fldCharType="separate"/>
      </w:r>
      <w:r w:rsidRPr="00957E5E">
        <w:rPr>
          <w:rStyle w:val="Hyperlink"/>
          <w:rFonts w:ascii="Times New Roman" w:hAnsi="Times New Roman" w:cs="Times New Roman"/>
          <w:color w:val="auto"/>
        </w:rPr>
        <w:t>WIC §4519.5(d) requiring information from WIC §4519.5(a)(6)</w:t>
      </w:r>
    </w:p>
    <w:p w14:paraId="129BEF52" w14:textId="77777777" w:rsidR="001E5C6A" w:rsidRPr="00957E5E" w:rsidRDefault="001E5C6A" w:rsidP="001E5C6A">
      <w:pPr>
        <w:pStyle w:val="ListParagraph"/>
        <w:numPr>
          <w:ilvl w:val="0"/>
          <w:numId w:val="7"/>
        </w:numPr>
        <w:rPr>
          <w:rFonts w:ascii="Times New Roman" w:hAnsi="Times New Roman" w:cs="Times New Roman"/>
        </w:rPr>
      </w:pPr>
      <w:r w:rsidRPr="00957E5E">
        <w:rPr>
          <w:rFonts w:ascii="Times New Roman" w:hAnsi="Times New Roman" w:cs="Times New Roman"/>
        </w:rPr>
        <w:lastRenderedPageBreak/>
        <w:fldChar w:fldCharType="end"/>
      </w:r>
      <w:r w:rsidRPr="00957E5E">
        <w:rPr>
          <w:rFonts w:ascii="Times New Roman" w:hAnsi="Times New Roman" w:cs="Times New Roman"/>
        </w:rPr>
        <w:t>Document(s) Used: Number of instances when the written copy of the individual program plan was provided in a non-threshold language at the request of a consumer</w:t>
      </w:r>
    </w:p>
    <w:p w14:paraId="0338D969" w14:textId="77777777" w:rsidR="001E5C6A" w:rsidRPr="00957E5E" w:rsidRDefault="001E5C6A" w:rsidP="001E5C6A">
      <w:pPr>
        <w:pStyle w:val="ListParagraph"/>
        <w:numPr>
          <w:ilvl w:val="0"/>
          <w:numId w:val="7"/>
        </w:numPr>
        <w:rPr>
          <w:rFonts w:ascii="Times New Roman" w:hAnsi="Times New Roman" w:cs="Times New Roman"/>
        </w:rPr>
      </w:pPr>
      <w:r w:rsidRPr="00957E5E">
        <w:rPr>
          <w:rFonts w:ascii="Times New Roman" w:hAnsi="Times New Roman" w:cs="Times New Roman"/>
        </w:rPr>
        <w:t>Took Effect: June 27, 2012 for section 4519.5(d); June 24, 2015 for section 4519.5(a)(6)</w:t>
      </w:r>
    </w:p>
    <w:p w14:paraId="36F94299"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December 31, 2015</w:t>
      </w:r>
    </w:p>
    <w:p w14:paraId="137CBCE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2014-2015</w:t>
      </w:r>
    </w:p>
    <w:p w14:paraId="3368BCAB"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Given that the RCs must report beginning by December 31, 2015 (explained in previous requirement), we require that DDS make reports available on its website or link to RC reports for the same period. </w:t>
      </w:r>
    </w:p>
    <w:p w14:paraId="541ACD8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234B92F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25525FFB" w14:textId="77777777"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Note(s): The statute calls for DDS to publish the data on “a statewide basis,” which we interpret as requiring aggregate state data.</w:t>
      </w:r>
    </w:p>
    <w:p w14:paraId="63AF4AC5" w14:textId="4EF9923E" w:rsidR="00453E19" w:rsidRPr="00957E5E" w:rsidRDefault="00E90B88" w:rsidP="00453E19">
      <w:pPr>
        <w:pStyle w:val="Heading2"/>
        <w:rPr>
          <w:rFonts w:ascii="Times New Roman" w:hAnsi="Times New Roman" w:cs="Times New Roman"/>
          <w:color w:val="auto"/>
        </w:rPr>
      </w:pPr>
      <w:r>
        <w:rPr>
          <w:rFonts w:ascii="Times New Roman" w:hAnsi="Times New Roman" w:cs="Times New Roman"/>
          <w:color w:val="auto"/>
        </w:rPr>
        <w:t>Requirement 9</w:t>
      </w:r>
      <w:r w:rsidR="00453E19" w:rsidRPr="00957E5E">
        <w:rPr>
          <w:rFonts w:ascii="Times New Roman" w:hAnsi="Times New Roman" w:cs="Times New Roman"/>
          <w:color w:val="auto"/>
        </w:rPr>
        <w:t xml:space="preserve">: </w:t>
      </w:r>
      <w:r w:rsidR="00FB60A6">
        <w:rPr>
          <w:rFonts w:ascii="Times New Roman" w:hAnsi="Times New Roman" w:cs="Times New Roman"/>
          <w:color w:val="auto"/>
        </w:rPr>
        <w:t>D</w:t>
      </w:r>
      <w:r w:rsidR="000419E0">
        <w:rPr>
          <w:rFonts w:ascii="Times New Roman" w:hAnsi="Times New Roman" w:cs="Times New Roman"/>
          <w:color w:val="auto"/>
        </w:rPr>
        <w:t>emographics of consumers w/o</w:t>
      </w:r>
      <w:r w:rsidR="00FB60A6">
        <w:rPr>
          <w:rFonts w:ascii="Times New Roman" w:hAnsi="Times New Roman" w:cs="Times New Roman"/>
          <w:color w:val="auto"/>
        </w:rPr>
        <w:t xml:space="preserve"> POS</w:t>
      </w:r>
    </w:p>
    <w:p w14:paraId="56D459E8" w14:textId="77777777" w:rsidR="00453E19" w:rsidRPr="00957E5E" w:rsidRDefault="00453E19" w:rsidP="00453E19">
      <w:pPr>
        <w:pStyle w:val="ListParagraph"/>
        <w:numPr>
          <w:ilvl w:val="0"/>
          <w:numId w:val="1"/>
        </w:numPr>
        <w:rPr>
          <w:rStyle w:val="Hyperlink"/>
          <w:rFonts w:ascii="Times New Roman" w:hAnsi="Times New Roman" w:cs="Times New Roman"/>
          <w:color w:val="auto"/>
        </w:rPr>
      </w:pPr>
      <w:r w:rsidRPr="00957E5E">
        <w:rPr>
          <w:rFonts w:ascii="Times New Roman" w:hAnsi="Times New Roman" w:cs="Times New Roman"/>
        </w:rPr>
        <w:t xml:space="preserve">Statute: </w:t>
      </w:r>
      <w:r w:rsidRPr="00957E5E">
        <w:rPr>
          <w:rFonts w:ascii="Times New Roman" w:hAnsi="Times New Roman" w:cs="Times New Roman"/>
        </w:rPr>
        <w:fldChar w:fldCharType="begin"/>
      </w:r>
      <w:r w:rsidRPr="00957E5E">
        <w:rPr>
          <w:rFonts w:ascii="Times New Roman" w:hAnsi="Times New Roman" w:cs="Times New Roman"/>
        </w:rPr>
        <w:instrText xml:space="preserve"> HYPERLINK "http://leginfo.legislature.ca.gov/faces/codes_displaySection.xhtml?sectionNum=4519.5.&amp;lawCode=WIC" </w:instrText>
      </w:r>
      <w:r w:rsidRPr="00957E5E">
        <w:rPr>
          <w:rFonts w:ascii="Times New Roman" w:hAnsi="Times New Roman" w:cs="Times New Roman"/>
        </w:rPr>
        <w:fldChar w:fldCharType="separate"/>
      </w:r>
      <w:r w:rsidRPr="00957E5E">
        <w:rPr>
          <w:rStyle w:val="Hyperlink"/>
          <w:rFonts w:ascii="Times New Roman" w:hAnsi="Times New Roman" w:cs="Times New Roman"/>
          <w:color w:val="auto"/>
        </w:rPr>
        <w:t>WIC §4519.5(d) requiring information from WIC §4519.5(b)</w:t>
      </w:r>
    </w:p>
    <w:p w14:paraId="2B89FA2A"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fldChar w:fldCharType="end"/>
      </w:r>
      <w:r w:rsidRPr="00957E5E">
        <w:rPr>
          <w:rFonts w:ascii="Times New Roman" w:hAnsi="Times New Roman" w:cs="Times New Roman"/>
        </w:rPr>
        <w:t xml:space="preserve">Document(s) Used: POS data, disaggregated by various demographic features </w:t>
      </w:r>
    </w:p>
    <w:p w14:paraId="674EF1C6"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Took Effect: June 27, 2012 for section 4519.5(b); June 27, 2012 for section 4519.5(c)</w:t>
      </w:r>
    </w:p>
    <w:p w14:paraId="5A9E34EF"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March 31, 2013 </w:t>
      </w:r>
    </w:p>
    <w:p w14:paraId="0261A645"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2011-2012</w:t>
      </w:r>
    </w:p>
    <w:p w14:paraId="773458B0" w14:textId="77777777" w:rsidR="00453E19" w:rsidRPr="00957E5E" w:rsidRDefault="00453E19" w:rsidP="00453E19">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Given the RCs must report beginning FY 2011-2012 (explained in previous requirement), we require that DDS make reports available on its website for the same period. </w:t>
      </w:r>
    </w:p>
    <w:p w14:paraId="2E3B5DEA"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368E9BDF"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0D8FE0CA" w14:textId="30EA7D68" w:rsidR="00453E19" w:rsidRPr="00D22A59"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The statute calls for DDS to publish the data on “a statewide basis,” which we interpret </w:t>
      </w:r>
      <w:r w:rsidRPr="00D22A59">
        <w:rPr>
          <w:rFonts w:ascii="Times New Roman" w:hAnsi="Times New Roman" w:cs="Times New Roman"/>
        </w:rPr>
        <w:t xml:space="preserve">as requiring aggregate state data. </w:t>
      </w:r>
    </w:p>
    <w:p w14:paraId="32BBD415" w14:textId="5FEB8945" w:rsidR="001E5C6A" w:rsidRPr="00D22A59" w:rsidRDefault="001E5C6A" w:rsidP="001E5C6A">
      <w:pPr>
        <w:pStyle w:val="Heading2"/>
        <w:rPr>
          <w:rFonts w:ascii="Times New Roman" w:hAnsi="Times New Roman" w:cs="Times New Roman"/>
          <w:color w:val="auto"/>
        </w:rPr>
      </w:pPr>
      <w:r w:rsidRPr="00D22A59">
        <w:rPr>
          <w:rFonts w:ascii="Times New Roman" w:hAnsi="Times New Roman" w:cs="Times New Roman"/>
          <w:color w:val="auto"/>
        </w:rPr>
        <w:t xml:space="preserve">Requirement </w:t>
      </w:r>
      <w:r w:rsidR="00E90B88" w:rsidRPr="00D22A59">
        <w:rPr>
          <w:rFonts w:ascii="Times New Roman" w:hAnsi="Times New Roman" w:cs="Times New Roman"/>
          <w:color w:val="auto"/>
        </w:rPr>
        <w:t>10</w:t>
      </w:r>
      <w:r w:rsidRPr="00D22A59">
        <w:rPr>
          <w:rFonts w:ascii="Times New Roman" w:hAnsi="Times New Roman" w:cs="Times New Roman"/>
          <w:color w:val="auto"/>
        </w:rPr>
        <w:t xml:space="preserve">: </w:t>
      </w:r>
      <w:r w:rsidR="000419E0">
        <w:rPr>
          <w:rFonts w:ascii="Times New Roman" w:hAnsi="Times New Roman" w:cs="Times New Roman"/>
          <w:color w:val="auto"/>
        </w:rPr>
        <w:t>POS disparities</w:t>
      </w:r>
      <w:r w:rsidR="00FB60A6" w:rsidRPr="00D22A59">
        <w:rPr>
          <w:rFonts w:ascii="Times New Roman" w:hAnsi="Times New Roman" w:cs="Times New Roman"/>
          <w:color w:val="auto"/>
        </w:rPr>
        <w:t xml:space="preserve"> meeting reports</w:t>
      </w:r>
    </w:p>
    <w:p w14:paraId="6AC3F095" w14:textId="77777777" w:rsidR="001E5C6A" w:rsidRPr="00D22A59" w:rsidRDefault="001E5C6A" w:rsidP="001E5C6A">
      <w:pPr>
        <w:pStyle w:val="ListParagraph"/>
        <w:numPr>
          <w:ilvl w:val="0"/>
          <w:numId w:val="44"/>
        </w:numPr>
        <w:rPr>
          <w:rFonts w:ascii="Times New Roman" w:hAnsi="Times New Roman" w:cs="Times New Roman"/>
        </w:rPr>
      </w:pPr>
      <w:r w:rsidRPr="00D22A59">
        <w:rPr>
          <w:rFonts w:ascii="Times New Roman" w:hAnsi="Times New Roman" w:cs="Times New Roman"/>
        </w:rPr>
        <w:t xml:space="preserve">Statute: </w:t>
      </w:r>
      <w:hyperlink r:id="rId17" w:history="1">
        <w:r w:rsidRPr="00D22A59">
          <w:rPr>
            <w:rStyle w:val="Hyperlink"/>
            <w:rFonts w:ascii="Times New Roman" w:hAnsi="Times New Roman" w:cs="Times New Roman"/>
            <w:color w:val="auto"/>
          </w:rPr>
          <w:t>WIC §4519.5(f)(2)</w:t>
        </w:r>
      </w:hyperlink>
    </w:p>
    <w:p w14:paraId="79F184DA" w14:textId="21FF1A4D" w:rsidR="001E5C6A" w:rsidRPr="00D22A59" w:rsidRDefault="001E5C6A" w:rsidP="001E5C6A">
      <w:pPr>
        <w:pStyle w:val="ListParagraph"/>
        <w:numPr>
          <w:ilvl w:val="0"/>
          <w:numId w:val="1"/>
        </w:numPr>
        <w:rPr>
          <w:rFonts w:ascii="Times New Roman" w:hAnsi="Times New Roman" w:cs="Times New Roman"/>
        </w:rPr>
      </w:pPr>
      <w:r w:rsidRPr="00D22A59">
        <w:rPr>
          <w:rFonts w:ascii="Times New Roman" w:hAnsi="Times New Roman" w:cs="Times New Roman"/>
        </w:rPr>
        <w:t>Document(s) Used: RC reports or letters to DDS regarding public meetings that address potential disparities in annual POS data</w:t>
      </w:r>
    </w:p>
    <w:p w14:paraId="4182A1A5" w14:textId="77777777" w:rsidR="001E5C6A" w:rsidRPr="00D22A59" w:rsidRDefault="001E5C6A" w:rsidP="001E5C6A">
      <w:pPr>
        <w:pStyle w:val="ListParagraph"/>
        <w:numPr>
          <w:ilvl w:val="0"/>
          <w:numId w:val="1"/>
        </w:numPr>
        <w:rPr>
          <w:rFonts w:ascii="Times New Roman" w:hAnsi="Times New Roman" w:cs="Times New Roman"/>
        </w:rPr>
      </w:pPr>
      <w:r w:rsidRPr="00D22A59">
        <w:rPr>
          <w:rFonts w:ascii="Times New Roman" w:hAnsi="Times New Roman" w:cs="Times New Roman"/>
        </w:rPr>
        <w:t>Took Effect: January 1, 2015</w:t>
      </w:r>
    </w:p>
    <w:p w14:paraId="4B8019EC" w14:textId="77777777" w:rsidR="001E5C6A" w:rsidRPr="00D22A59" w:rsidRDefault="001E5C6A" w:rsidP="001E5C6A">
      <w:pPr>
        <w:pStyle w:val="ListParagraph"/>
        <w:numPr>
          <w:ilvl w:val="0"/>
          <w:numId w:val="1"/>
        </w:numPr>
        <w:rPr>
          <w:rFonts w:ascii="Times New Roman" w:hAnsi="Times New Roman" w:cs="Times New Roman"/>
        </w:rPr>
      </w:pPr>
      <w:r w:rsidRPr="00D22A59">
        <w:rPr>
          <w:rFonts w:ascii="Times New Roman" w:hAnsi="Times New Roman" w:cs="Times New Roman"/>
        </w:rPr>
        <w:t>First reporting required by statute: August 31, 2015</w:t>
      </w:r>
    </w:p>
    <w:p w14:paraId="0C6F4A8E" w14:textId="77777777" w:rsidR="001E5C6A" w:rsidRPr="00D22A59" w:rsidRDefault="001E5C6A" w:rsidP="001E5C6A">
      <w:pPr>
        <w:pStyle w:val="ListParagraph"/>
        <w:numPr>
          <w:ilvl w:val="0"/>
          <w:numId w:val="1"/>
        </w:numPr>
        <w:rPr>
          <w:rFonts w:ascii="Times New Roman" w:hAnsi="Times New Roman" w:cs="Times New Roman"/>
        </w:rPr>
      </w:pPr>
      <w:r w:rsidRPr="00D22A59">
        <w:rPr>
          <w:rFonts w:ascii="Times New Roman" w:hAnsi="Times New Roman" w:cs="Times New Roman"/>
        </w:rPr>
        <w:t>Earliest Required Time Span: A published report/letter by August 31, 2015</w:t>
      </w:r>
    </w:p>
    <w:p w14:paraId="248BD891" w14:textId="7AAF1E00" w:rsidR="001E5C6A" w:rsidRPr="00957E5E" w:rsidRDefault="001E5C6A" w:rsidP="001E5C6A">
      <w:pPr>
        <w:pStyle w:val="ListParagraph"/>
        <w:numPr>
          <w:ilvl w:val="1"/>
          <w:numId w:val="1"/>
        </w:numPr>
        <w:rPr>
          <w:rFonts w:ascii="Times New Roman" w:hAnsi="Times New Roman" w:cs="Times New Roman"/>
        </w:rPr>
      </w:pPr>
      <w:r w:rsidRPr="00D22A59">
        <w:rPr>
          <w:rFonts w:ascii="Times New Roman" w:hAnsi="Times New Roman" w:cs="Times New Roman"/>
        </w:rPr>
        <w:t xml:space="preserve">Rationale: Because we are not concerned with the schedule of meetings, but rather the publishing of the meeting information, we require the </w:t>
      </w:r>
      <w:r w:rsidR="00D22A59" w:rsidRPr="00D22A59">
        <w:rPr>
          <w:rFonts w:ascii="Times New Roman" w:hAnsi="Times New Roman" w:cs="Times New Roman"/>
        </w:rPr>
        <w:t>DDS to</w:t>
      </w:r>
      <w:r w:rsidRPr="00D22A59">
        <w:rPr>
          <w:rFonts w:ascii="Times New Roman" w:hAnsi="Times New Roman" w:cs="Times New Roman"/>
        </w:rPr>
        <w:t xml:space="preserve"> publish information</w:t>
      </w:r>
      <w:r w:rsidR="00D22A59" w:rsidRPr="00D22A59">
        <w:rPr>
          <w:rFonts w:ascii="Times New Roman" w:hAnsi="Times New Roman" w:cs="Times New Roman"/>
        </w:rPr>
        <w:t>, by RC,</w:t>
      </w:r>
      <w:r w:rsidRPr="00D22A59">
        <w:rPr>
          <w:rFonts w:ascii="Times New Roman" w:hAnsi="Times New Roman" w:cs="Times New Roman"/>
        </w:rPr>
        <w:t xml:space="preserve"> by the date listed by the statute. </w:t>
      </w:r>
      <w:r w:rsidR="00D22A59" w:rsidRPr="00D22A59">
        <w:rPr>
          <w:rFonts w:ascii="Times New Roman" w:hAnsi="Times New Roman" w:cs="Times New Roman"/>
        </w:rPr>
        <w:t>Note that the</w:t>
      </w:r>
      <w:r w:rsidRPr="00D22A59">
        <w:rPr>
          <w:rFonts w:ascii="Times New Roman" w:hAnsi="Times New Roman" w:cs="Times New Roman"/>
        </w:rPr>
        <w:t xml:space="preserve"> RC</w:t>
      </w:r>
      <w:r w:rsidRPr="00957E5E">
        <w:rPr>
          <w:rFonts w:ascii="Times New Roman" w:hAnsi="Times New Roman" w:cs="Times New Roman"/>
        </w:rPr>
        <w:t xml:space="preserve"> could have published information regarding meetings that addressed either FY 2013-2014 or FY 2014-2015 POS data. </w:t>
      </w:r>
      <w:r w:rsidR="00D22A59">
        <w:rPr>
          <w:rFonts w:ascii="Times New Roman" w:hAnsi="Times New Roman" w:cs="Times New Roman"/>
        </w:rPr>
        <w:t xml:space="preserve">For a more detailed description on how we rated RCs on the requirement to publish disparity meeting reports, see RC requirement 4 below. </w:t>
      </w:r>
    </w:p>
    <w:p w14:paraId="2400083F"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r>
        <w:rPr>
          <w:rFonts w:ascii="Times New Roman" w:hAnsi="Times New Roman" w:cs="Times New Roman"/>
        </w:rPr>
        <w:t xml:space="preserve"> (i.e. meetings pertaining to FY 2017-2018 data)</w:t>
      </w:r>
    </w:p>
    <w:p w14:paraId="30491CFF"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770365C0" w14:textId="0C77B056"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Note(s): We do not require the inclusion of formal, explicitly demarcated meeting minutes for compliance with this requirement. Instead, we count RCs as compliant with the meeting the minutes component of this requirement if they provide information or general indication about the outline of the meeting.</w:t>
      </w:r>
    </w:p>
    <w:p w14:paraId="25576230" w14:textId="2707E558"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lastRenderedPageBreak/>
        <w:t xml:space="preserve">Requirement </w:t>
      </w:r>
      <w:r w:rsidR="00E90B88">
        <w:rPr>
          <w:rFonts w:ascii="Times New Roman" w:hAnsi="Times New Roman" w:cs="Times New Roman"/>
          <w:color w:val="auto"/>
        </w:rPr>
        <w:t>11</w:t>
      </w:r>
      <w:r w:rsidRPr="00957E5E">
        <w:rPr>
          <w:rFonts w:ascii="Times New Roman" w:hAnsi="Times New Roman" w:cs="Times New Roman"/>
          <w:color w:val="auto"/>
        </w:rPr>
        <w:t xml:space="preserve">: </w:t>
      </w:r>
      <w:r w:rsidR="00FB60A6">
        <w:rPr>
          <w:rFonts w:ascii="Times New Roman" w:hAnsi="Times New Roman" w:cs="Times New Roman"/>
          <w:color w:val="auto"/>
        </w:rPr>
        <w:t>Disparities grant information</w:t>
      </w:r>
    </w:p>
    <w:p w14:paraId="245E8C67"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 xml:space="preserve">Statute: </w:t>
      </w:r>
      <w:hyperlink r:id="rId18" w:history="1">
        <w:r w:rsidRPr="00957E5E">
          <w:rPr>
            <w:rStyle w:val="Hyperlink"/>
            <w:rFonts w:ascii="Times New Roman" w:hAnsi="Times New Roman" w:cs="Times New Roman"/>
            <w:color w:val="auto"/>
          </w:rPr>
          <w:t>WIC §4519.5(h)(6)</w:t>
        </w:r>
      </w:hyperlink>
    </w:p>
    <w:p w14:paraId="5A3D1166"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Document(s) Used: DDS website listing the structure for the grant program, invitations for funding requests, lists of grant recipients, evaluation of prior grants</w:t>
      </w:r>
    </w:p>
    <w:p w14:paraId="73D168EB"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  June 27, 2017</w:t>
      </w:r>
    </w:p>
    <w:p w14:paraId="43B2EAAB"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First reporting required by statute: January 1, 2018</w:t>
      </w:r>
    </w:p>
    <w:p w14:paraId="41E18028"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Earliest Required Time Span: Grants awarded in FY 2016-2017</w:t>
      </w:r>
    </w:p>
    <w:p w14:paraId="02FE56CD" w14:textId="77777777" w:rsidR="001E5C6A" w:rsidRPr="00957E5E" w:rsidRDefault="001E5C6A" w:rsidP="001E5C6A">
      <w:pPr>
        <w:pStyle w:val="ListParagraph"/>
        <w:numPr>
          <w:ilvl w:val="1"/>
          <w:numId w:val="26"/>
        </w:numPr>
        <w:rPr>
          <w:rFonts w:ascii="Times New Roman" w:hAnsi="Times New Roman" w:cs="Times New Roman"/>
        </w:rPr>
      </w:pPr>
      <w:r w:rsidRPr="00957E5E">
        <w:rPr>
          <w:rFonts w:ascii="Times New Roman" w:hAnsi="Times New Roman" w:cs="Times New Roman"/>
        </w:rPr>
        <w:t xml:space="preserve">Rationale: FY 2016-2017 was the last full fiscal year before the reporting requirement. </w:t>
      </w:r>
    </w:p>
    <w:p w14:paraId="7254A8E6"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 xml:space="preserve">Latest Required Time Span: Grants awarded in FY 2018-2019 </w:t>
      </w:r>
    </w:p>
    <w:p w14:paraId="34E062C3"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Frequency: Annually</w:t>
      </w:r>
    </w:p>
    <w:p w14:paraId="1F39B047" w14:textId="77777777" w:rsidR="001E5C6A" w:rsidRPr="00957E5E" w:rsidRDefault="001E5C6A" w:rsidP="001E5C6A">
      <w:pPr>
        <w:pStyle w:val="ListParagraph"/>
        <w:numPr>
          <w:ilvl w:val="0"/>
          <w:numId w:val="26"/>
        </w:numPr>
        <w:rPr>
          <w:rFonts w:ascii="Times New Roman" w:hAnsi="Times New Roman" w:cs="Times New Roman"/>
        </w:rPr>
      </w:pPr>
      <w:r w:rsidRPr="00957E5E">
        <w:rPr>
          <w:rFonts w:ascii="Times New Roman" w:hAnsi="Times New Roman" w:cs="Times New Roman"/>
        </w:rPr>
        <w:t>Note(s): The statute only requires DDS to publish program evaluations if “the information is available.” Because we do not know the availability of the evaluations, we do not require the department to post this information.</w:t>
      </w:r>
    </w:p>
    <w:p w14:paraId="032C5AAE" w14:textId="247771AB"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12</w:t>
      </w:r>
      <w:r w:rsidRPr="00957E5E">
        <w:rPr>
          <w:rFonts w:ascii="Times New Roman" w:hAnsi="Times New Roman" w:cs="Times New Roman"/>
          <w:color w:val="auto"/>
        </w:rPr>
        <w:t xml:space="preserve">: Quality and access measures </w:t>
      </w:r>
      <w:r w:rsidR="00FB60A6">
        <w:rPr>
          <w:rFonts w:ascii="Times New Roman" w:hAnsi="Times New Roman" w:cs="Times New Roman"/>
          <w:color w:val="auto"/>
        </w:rPr>
        <w:t>(</w:t>
      </w:r>
      <w:r w:rsidRPr="00957E5E">
        <w:rPr>
          <w:rFonts w:ascii="Times New Roman" w:hAnsi="Times New Roman" w:cs="Times New Roman"/>
          <w:color w:val="auto"/>
        </w:rPr>
        <w:t>on DDS Performance Dashboard</w:t>
      </w:r>
      <w:r w:rsidR="00FB60A6">
        <w:rPr>
          <w:rFonts w:ascii="Times New Roman" w:hAnsi="Times New Roman" w:cs="Times New Roman"/>
          <w:color w:val="auto"/>
        </w:rPr>
        <w:t>)</w:t>
      </w:r>
    </w:p>
    <w:p w14:paraId="579F723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19" w:history="1">
        <w:r w:rsidRPr="00957E5E">
          <w:rPr>
            <w:rStyle w:val="Hyperlink"/>
            <w:rFonts w:ascii="Times New Roman" w:hAnsi="Times New Roman" w:cs="Times New Roman"/>
            <w:color w:val="auto"/>
          </w:rPr>
          <w:t>WIC §4572(a)</w:t>
        </w:r>
      </w:hyperlink>
    </w:p>
    <w:p w14:paraId="1AEE94BC" w14:textId="77777777" w:rsidR="001E5C6A" w:rsidRPr="00957E5E" w:rsidRDefault="001E5C6A" w:rsidP="001E5C6A">
      <w:pPr>
        <w:pStyle w:val="ListParagraph"/>
        <w:numPr>
          <w:ilvl w:val="0"/>
          <w:numId w:val="9"/>
        </w:numPr>
        <w:rPr>
          <w:rFonts w:ascii="Times New Roman" w:hAnsi="Times New Roman" w:cs="Times New Roman"/>
        </w:rPr>
      </w:pPr>
      <w:r w:rsidRPr="00957E5E">
        <w:rPr>
          <w:rFonts w:ascii="Times New Roman" w:hAnsi="Times New Roman" w:cs="Times New Roman"/>
        </w:rPr>
        <w:t>Document(s) Used: National Core Indicator (</w:t>
      </w:r>
      <w:r w:rsidRPr="00957E5E">
        <w:rPr>
          <w:rStyle w:val="Hyperlink"/>
          <w:rFonts w:ascii="Times New Roman" w:hAnsi="Times New Roman" w:cs="Times New Roman"/>
          <w:color w:val="auto"/>
          <w:u w:val="none"/>
        </w:rPr>
        <w:t>NCI) Adult In-Person Survey (AIPS) results, on DDS Performance Dashboard</w:t>
      </w:r>
      <w:r w:rsidRPr="00957E5E">
        <w:rPr>
          <w:rFonts w:ascii="Times New Roman" w:hAnsi="Times New Roman" w:cs="Times New Roman"/>
        </w:rPr>
        <w:t xml:space="preserve"> </w:t>
      </w:r>
    </w:p>
    <w:p w14:paraId="4DCCC377"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 June 27, 2016</w:t>
      </w:r>
    </w:p>
    <w:p w14:paraId="43739DE6"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457D4916"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2017-18</w:t>
      </w:r>
    </w:p>
    <w:p w14:paraId="7269A43C"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Rationale: This was the most recent NCI Adult In-Person Survey and has results available on the NCI website.</w:t>
      </w:r>
    </w:p>
    <w:p w14:paraId="59CE8A6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2017-18</w:t>
      </w:r>
    </w:p>
    <w:p w14:paraId="63A188E2"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Must have up to date (FY 2017-18) information currently available. If DDS has old versions of the data, we give a “medium” rating. </w:t>
      </w:r>
    </w:p>
    <w:p w14:paraId="470D27A8" w14:textId="72373961"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13</w:t>
      </w:r>
      <w:r w:rsidRPr="00957E5E">
        <w:rPr>
          <w:rFonts w:ascii="Times New Roman" w:hAnsi="Times New Roman" w:cs="Times New Roman"/>
          <w:color w:val="auto"/>
        </w:rPr>
        <w:t xml:space="preserve">: HCBS compliance </w:t>
      </w:r>
      <w:r w:rsidR="00FB60A6">
        <w:rPr>
          <w:rFonts w:ascii="Times New Roman" w:hAnsi="Times New Roman" w:cs="Times New Roman"/>
          <w:color w:val="auto"/>
        </w:rPr>
        <w:t>measures (</w:t>
      </w:r>
      <w:r w:rsidRPr="00957E5E">
        <w:rPr>
          <w:rFonts w:ascii="Times New Roman" w:hAnsi="Times New Roman" w:cs="Times New Roman"/>
          <w:color w:val="auto"/>
        </w:rPr>
        <w:t>on DDS Performance Dashboard</w:t>
      </w:r>
      <w:r w:rsidR="00FB60A6">
        <w:rPr>
          <w:rFonts w:ascii="Times New Roman" w:hAnsi="Times New Roman" w:cs="Times New Roman"/>
          <w:color w:val="auto"/>
        </w:rPr>
        <w:t>)</w:t>
      </w:r>
    </w:p>
    <w:p w14:paraId="5EB744E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20" w:history="1">
        <w:r w:rsidRPr="00957E5E">
          <w:rPr>
            <w:rStyle w:val="Hyperlink"/>
            <w:rFonts w:ascii="Times New Roman" w:hAnsi="Times New Roman" w:cs="Times New Roman"/>
            <w:color w:val="auto"/>
          </w:rPr>
          <w:t>WIC §4572(b)</w:t>
        </w:r>
      </w:hyperlink>
    </w:p>
    <w:p w14:paraId="37DB28D6" w14:textId="77777777" w:rsidR="001E5C6A" w:rsidRPr="00957E5E" w:rsidRDefault="001E5C6A" w:rsidP="001E5C6A">
      <w:pPr>
        <w:pStyle w:val="ListParagraph"/>
        <w:numPr>
          <w:ilvl w:val="0"/>
          <w:numId w:val="10"/>
        </w:numPr>
        <w:rPr>
          <w:rFonts w:ascii="Times New Roman" w:hAnsi="Times New Roman" w:cs="Times New Roman"/>
        </w:rPr>
      </w:pPr>
      <w:r w:rsidRPr="00957E5E">
        <w:rPr>
          <w:rFonts w:ascii="Times New Roman" w:hAnsi="Times New Roman" w:cs="Times New Roman"/>
        </w:rPr>
        <w:t xml:space="preserve">Document(s) Used: </w:t>
      </w:r>
      <w:r w:rsidRPr="00957E5E">
        <w:rPr>
          <w:rStyle w:val="Hyperlink"/>
          <w:rFonts w:ascii="Times New Roman" w:hAnsi="Times New Roman" w:cs="Times New Roman"/>
          <w:color w:val="auto"/>
          <w:u w:val="none"/>
        </w:rPr>
        <w:t>Measures for HCBS compliance DDS Performance Dashboard</w:t>
      </w:r>
    </w:p>
    <w:p w14:paraId="6DBA6831"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 June 27, 2016</w:t>
      </w:r>
    </w:p>
    <w:p w14:paraId="233C0076" w14:textId="77777777" w:rsidR="001E5C6A" w:rsidRPr="00957E5E" w:rsidRDefault="001E5C6A" w:rsidP="001E5C6A">
      <w:pPr>
        <w:pStyle w:val="ListParagraph"/>
        <w:numPr>
          <w:ilvl w:val="0"/>
          <w:numId w:val="10"/>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4FEA6EA1"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2018</w:t>
      </w:r>
    </w:p>
    <w:p w14:paraId="6FA3066E"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We require the Performance Dashboard to be up to date (not comprehensive) for this requirement and therefore only require reporting for 2018. It may take DDS time to compile the information, so we do not yet require 2019 information. </w:t>
      </w:r>
    </w:p>
    <w:p w14:paraId="5C3A9209"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2018</w:t>
      </w:r>
    </w:p>
    <w:p w14:paraId="4E0148A6"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Must have recent 2018 information currently available</w:t>
      </w:r>
    </w:p>
    <w:p w14:paraId="224CD8E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Prior to DDS’s website restructuring, the Performance Dashboard included a tab for HCBS Waiver compliance that did not contain any information. Following the restructuring, the Performance Dashboard does not include a tab for HCBS Waiver compliance. </w:t>
      </w:r>
    </w:p>
    <w:p w14:paraId="792AE704" w14:textId="448CBFA5"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14</w:t>
      </w:r>
      <w:r w:rsidRPr="00957E5E">
        <w:rPr>
          <w:rFonts w:ascii="Times New Roman" w:hAnsi="Times New Roman" w:cs="Times New Roman"/>
          <w:color w:val="auto"/>
        </w:rPr>
        <w:t xml:space="preserve">: </w:t>
      </w:r>
      <w:r w:rsidR="00FB60A6">
        <w:rPr>
          <w:rFonts w:ascii="Times New Roman" w:hAnsi="Times New Roman" w:cs="Times New Roman"/>
          <w:color w:val="auto"/>
        </w:rPr>
        <w:t>Integrated employment trends</w:t>
      </w:r>
      <w:r w:rsidRPr="00957E5E">
        <w:rPr>
          <w:rFonts w:ascii="Times New Roman" w:hAnsi="Times New Roman" w:cs="Times New Roman"/>
          <w:color w:val="auto"/>
        </w:rPr>
        <w:t xml:space="preserve"> </w:t>
      </w:r>
      <w:r w:rsidR="00FB60A6">
        <w:rPr>
          <w:rFonts w:ascii="Times New Roman" w:hAnsi="Times New Roman" w:cs="Times New Roman"/>
          <w:color w:val="auto"/>
        </w:rPr>
        <w:t>(</w:t>
      </w:r>
      <w:r w:rsidRPr="00957E5E">
        <w:rPr>
          <w:rFonts w:ascii="Times New Roman" w:hAnsi="Times New Roman" w:cs="Times New Roman"/>
          <w:color w:val="auto"/>
        </w:rPr>
        <w:t xml:space="preserve">on DDS </w:t>
      </w:r>
      <w:r w:rsidR="00E90B88">
        <w:rPr>
          <w:rFonts w:ascii="Times New Roman" w:hAnsi="Times New Roman" w:cs="Times New Roman"/>
          <w:color w:val="auto"/>
        </w:rPr>
        <w:t>Performance Dashboard</w:t>
      </w:r>
      <w:r w:rsidR="00FB60A6">
        <w:rPr>
          <w:rFonts w:ascii="Times New Roman" w:hAnsi="Times New Roman" w:cs="Times New Roman"/>
          <w:color w:val="auto"/>
        </w:rPr>
        <w:t>)</w:t>
      </w:r>
    </w:p>
    <w:p w14:paraId="7DED8C5F" w14:textId="77777777" w:rsidR="001E5C6A" w:rsidRPr="00957E5E" w:rsidRDefault="001E5C6A" w:rsidP="001E5C6A">
      <w:pPr>
        <w:pStyle w:val="ListParagraph"/>
        <w:numPr>
          <w:ilvl w:val="0"/>
          <w:numId w:val="11"/>
        </w:numPr>
        <w:rPr>
          <w:rFonts w:ascii="Times New Roman" w:hAnsi="Times New Roman" w:cs="Times New Roman"/>
        </w:rPr>
      </w:pPr>
      <w:r w:rsidRPr="00957E5E">
        <w:rPr>
          <w:rFonts w:ascii="Times New Roman" w:hAnsi="Times New Roman" w:cs="Times New Roman"/>
        </w:rPr>
        <w:t xml:space="preserve">Statute: </w:t>
      </w:r>
      <w:hyperlink r:id="rId21" w:history="1">
        <w:r w:rsidRPr="00957E5E">
          <w:rPr>
            <w:rStyle w:val="Hyperlink"/>
            <w:rFonts w:ascii="Times New Roman" w:hAnsi="Times New Roman" w:cs="Times New Roman"/>
            <w:color w:val="auto"/>
          </w:rPr>
          <w:t>WIC §4572(c)</w:t>
        </w:r>
      </w:hyperlink>
    </w:p>
    <w:p w14:paraId="1D2F0589" w14:textId="77777777" w:rsidR="001E5C6A" w:rsidRPr="00957E5E" w:rsidRDefault="001E5C6A" w:rsidP="001E5C6A">
      <w:pPr>
        <w:pStyle w:val="ListParagraph"/>
        <w:numPr>
          <w:ilvl w:val="0"/>
          <w:numId w:val="11"/>
        </w:numPr>
        <w:rPr>
          <w:rFonts w:ascii="Times New Roman" w:eastAsia="Times New Roman" w:hAnsi="Times New Roman" w:cs="Times New Roman"/>
        </w:rPr>
      </w:pPr>
      <w:r w:rsidRPr="00957E5E">
        <w:rPr>
          <w:rFonts w:ascii="Times New Roman" w:hAnsi="Times New Roman" w:cs="Times New Roman"/>
        </w:rPr>
        <w:t xml:space="preserve">Document(s) Used: </w:t>
      </w:r>
      <w:r w:rsidRPr="00957E5E">
        <w:rPr>
          <w:rStyle w:val="Hyperlink"/>
          <w:rFonts w:ascii="Times New Roman" w:hAnsi="Times New Roman" w:cs="Times New Roman"/>
          <w:color w:val="auto"/>
          <w:u w:val="none"/>
        </w:rPr>
        <w:t>Data on employment and wages, by RC, on Performance Dashboard</w:t>
      </w:r>
    </w:p>
    <w:p w14:paraId="2FF41756"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w:t>
      </w:r>
      <w:r w:rsidRPr="00957E5E">
        <w:rPr>
          <w:rFonts w:ascii="Times New Roman" w:eastAsia="Times New Roman" w:hAnsi="Times New Roman" w:cs="Times New Roman"/>
        </w:rPr>
        <w:t xml:space="preserve"> </w:t>
      </w:r>
      <w:r w:rsidRPr="00957E5E">
        <w:rPr>
          <w:rFonts w:ascii="Times New Roman" w:hAnsi="Times New Roman" w:cs="Times New Roman"/>
        </w:rPr>
        <w:t>June 27, 2016</w:t>
      </w:r>
    </w:p>
    <w:p w14:paraId="42300B6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 xml:space="preserve">First reporting required by statute: Not specified in statute </w:t>
      </w:r>
    </w:p>
    <w:p w14:paraId="4832E528"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2018</w:t>
      </w:r>
    </w:p>
    <w:p w14:paraId="638E0ED7"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Rationale: We require the Performance Dashboard to be up to date (not comprehensive) for this requirement and therefore only require reporting for 2018. It may take DDS time to compile the information, so we do not yet require 2019 information.</w:t>
      </w:r>
    </w:p>
    <w:p w14:paraId="5BDC29B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2018 </w:t>
      </w:r>
    </w:p>
    <w:p w14:paraId="283A3D7C"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Must have up to date (2018) information currently available</w:t>
      </w:r>
    </w:p>
    <w:p w14:paraId="5D558142"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DDS’s employment panel on the Performance Dashboard includes information for each RC about average wages and percentage of consumers employed. In lieu of a precise definition of competitive integrated employment in the statute, we count this as being in full compliance with the content (not frequency and timeliness) requirements the statute. </w:t>
      </w:r>
    </w:p>
    <w:p w14:paraId="344C9832" w14:textId="40CEEEE4"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15</w:t>
      </w:r>
      <w:r w:rsidRPr="00957E5E">
        <w:rPr>
          <w:rFonts w:ascii="Times New Roman" w:hAnsi="Times New Roman" w:cs="Times New Roman"/>
          <w:color w:val="auto"/>
        </w:rPr>
        <w:t xml:space="preserve">: </w:t>
      </w:r>
      <w:r w:rsidR="00FB60A6">
        <w:rPr>
          <w:rFonts w:ascii="Times New Roman" w:hAnsi="Times New Roman" w:cs="Times New Roman"/>
          <w:color w:val="auto"/>
        </w:rPr>
        <w:t>4731 Complaints rate by RC (</w:t>
      </w:r>
      <w:r w:rsidRPr="00957E5E">
        <w:rPr>
          <w:rFonts w:ascii="Times New Roman" w:hAnsi="Times New Roman" w:cs="Times New Roman"/>
          <w:color w:val="auto"/>
        </w:rPr>
        <w:t xml:space="preserve">on DDS </w:t>
      </w:r>
      <w:r w:rsidR="00E90B88">
        <w:rPr>
          <w:rFonts w:ascii="Times New Roman" w:hAnsi="Times New Roman" w:cs="Times New Roman"/>
          <w:color w:val="auto"/>
        </w:rPr>
        <w:t>Performance Dashboard</w:t>
      </w:r>
      <w:r w:rsidR="00FB60A6">
        <w:rPr>
          <w:rFonts w:ascii="Times New Roman" w:hAnsi="Times New Roman" w:cs="Times New Roman"/>
          <w:color w:val="auto"/>
        </w:rPr>
        <w:t>)</w:t>
      </w:r>
    </w:p>
    <w:p w14:paraId="79777A1F" w14:textId="77777777" w:rsidR="001E5C6A" w:rsidRPr="00957E5E" w:rsidRDefault="001E5C6A" w:rsidP="001E5C6A">
      <w:pPr>
        <w:pStyle w:val="ListParagraph"/>
        <w:numPr>
          <w:ilvl w:val="0"/>
          <w:numId w:val="45"/>
        </w:numPr>
        <w:rPr>
          <w:rFonts w:ascii="Times New Roman" w:hAnsi="Times New Roman" w:cs="Times New Roman"/>
        </w:rPr>
      </w:pPr>
      <w:r w:rsidRPr="00957E5E">
        <w:rPr>
          <w:rFonts w:ascii="Times New Roman" w:hAnsi="Times New Roman" w:cs="Times New Roman"/>
        </w:rPr>
        <w:t xml:space="preserve">Statute: </w:t>
      </w:r>
      <w:hyperlink r:id="rId22" w:history="1">
        <w:r w:rsidRPr="00957E5E">
          <w:rPr>
            <w:rStyle w:val="Hyperlink"/>
            <w:rFonts w:ascii="Times New Roman" w:hAnsi="Times New Roman" w:cs="Times New Roman"/>
            <w:color w:val="auto"/>
          </w:rPr>
          <w:t>WIC §4572(d)</w:t>
        </w:r>
      </w:hyperlink>
    </w:p>
    <w:p w14:paraId="7794EDCC" w14:textId="3BC4BEC8" w:rsidR="001E5C6A" w:rsidRPr="00957E5E" w:rsidRDefault="001E5C6A" w:rsidP="001E5C6A">
      <w:pPr>
        <w:pStyle w:val="ListParagraph"/>
        <w:numPr>
          <w:ilvl w:val="0"/>
          <w:numId w:val="45"/>
        </w:numPr>
        <w:rPr>
          <w:rStyle w:val="Hyperlink"/>
          <w:rFonts w:ascii="Times New Roman" w:hAnsi="Times New Roman" w:cs="Times New Roman"/>
          <w:color w:val="auto"/>
          <w:u w:val="none"/>
        </w:rPr>
      </w:pPr>
      <w:r w:rsidRPr="00957E5E">
        <w:rPr>
          <w:rFonts w:ascii="Times New Roman" w:hAnsi="Times New Roman" w:cs="Times New Roman"/>
        </w:rPr>
        <w:t xml:space="preserve">Document(s) Used: </w:t>
      </w:r>
      <w:r w:rsidRPr="00957E5E">
        <w:rPr>
          <w:rStyle w:val="Hyperlink"/>
          <w:rFonts w:ascii="Times New Roman" w:hAnsi="Times New Roman" w:cs="Times New Roman"/>
          <w:color w:val="auto"/>
          <w:u w:val="none"/>
        </w:rPr>
        <w:t xml:space="preserve">Number of complaints referred to the department pursuant to subdivision (c) of section 4731, for every 1,000 consumers served, by each </w:t>
      </w:r>
      <w:r w:rsidR="00E90B88">
        <w:rPr>
          <w:rStyle w:val="Hyperlink"/>
          <w:rFonts w:ascii="Times New Roman" w:hAnsi="Times New Roman" w:cs="Times New Roman"/>
          <w:color w:val="auto"/>
          <w:u w:val="none"/>
        </w:rPr>
        <w:t>RC</w:t>
      </w:r>
      <w:r w:rsidRPr="00957E5E">
        <w:rPr>
          <w:rStyle w:val="Hyperlink"/>
          <w:rFonts w:ascii="Times New Roman" w:hAnsi="Times New Roman" w:cs="Times New Roman"/>
          <w:color w:val="auto"/>
          <w:u w:val="none"/>
        </w:rPr>
        <w:t>, on DDS Performance Dashboard</w:t>
      </w:r>
    </w:p>
    <w:p w14:paraId="277392BD"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w:t>
      </w:r>
      <w:r w:rsidRPr="00957E5E">
        <w:rPr>
          <w:rFonts w:ascii="Times New Roman" w:eastAsia="Times New Roman" w:hAnsi="Times New Roman" w:cs="Times New Roman"/>
        </w:rPr>
        <w:t xml:space="preserve"> </w:t>
      </w:r>
      <w:r w:rsidRPr="00957E5E">
        <w:rPr>
          <w:rFonts w:ascii="Times New Roman" w:hAnsi="Times New Roman" w:cs="Times New Roman"/>
        </w:rPr>
        <w:t>June 27, 2016</w:t>
      </w:r>
    </w:p>
    <w:p w14:paraId="17D1183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4B9B526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2015-16</w:t>
      </w:r>
    </w:p>
    <w:p w14:paraId="20B5BB8C"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In December 2019, DDS dramatically changed its website. We originally rated DDS according to the previous Performance Dashboard contents, which included FY 2015-16 data on 4731 Complaints. We therefore require its current Performance Dashboard to include the same range of data. </w:t>
      </w:r>
    </w:p>
    <w:p w14:paraId="76E8BA2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2018-19</w:t>
      </w:r>
    </w:p>
    <w:p w14:paraId="593B6C1F"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DDS has sent us, in response to various CPRA requests, data on 4731 Complaints, many of which were filed in FY 2018-19. We therefore know that this information is available and require it to be published on its Performance Dashboard. </w:t>
      </w:r>
    </w:p>
    <w:p w14:paraId="57AFD360"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Because the previous version of the DDS website included annual data on its Performance Dashboard, we require the same on its new website. </w:t>
      </w:r>
    </w:p>
    <w:p w14:paraId="0F4CFC38" w14:textId="7945B624"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Requirement 1</w:t>
      </w:r>
      <w:r w:rsidR="00E90B88">
        <w:rPr>
          <w:rFonts w:ascii="Times New Roman" w:hAnsi="Times New Roman" w:cs="Times New Roman"/>
          <w:color w:val="auto"/>
        </w:rPr>
        <w:t>6</w:t>
      </w:r>
      <w:r w:rsidRPr="00957E5E">
        <w:rPr>
          <w:rFonts w:ascii="Times New Roman" w:hAnsi="Times New Roman" w:cs="Times New Roman"/>
          <w:color w:val="auto"/>
        </w:rPr>
        <w:t xml:space="preserve">: </w:t>
      </w:r>
      <w:r w:rsidR="00FB60A6">
        <w:rPr>
          <w:rFonts w:ascii="Times New Roman" w:hAnsi="Times New Roman" w:cs="Times New Roman"/>
          <w:color w:val="auto"/>
        </w:rPr>
        <w:t>Fair hearing rate by RC (on DDS Performance Dashboard)</w:t>
      </w:r>
    </w:p>
    <w:p w14:paraId="1774AADE"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 xml:space="preserve">Statute: </w:t>
      </w:r>
      <w:hyperlink r:id="rId23" w:history="1">
        <w:r w:rsidRPr="00957E5E">
          <w:rPr>
            <w:rStyle w:val="Hyperlink"/>
            <w:rFonts w:ascii="Times New Roman" w:hAnsi="Times New Roman" w:cs="Times New Roman"/>
            <w:color w:val="auto"/>
          </w:rPr>
          <w:t>WIC §4572(e)</w:t>
        </w:r>
      </w:hyperlink>
    </w:p>
    <w:p w14:paraId="71CBB4CD" w14:textId="1FBDCE64"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 xml:space="preserve">Document(s) Used: </w:t>
      </w:r>
      <w:hyperlink r:id="rId24" w:history="1">
        <w:r w:rsidRPr="00957E5E">
          <w:rPr>
            <w:rStyle w:val="Hyperlink"/>
            <w:rFonts w:ascii="Times New Roman" w:hAnsi="Times New Roman" w:cs="Times New Roman"/>
            <w:color w:val="auto"/>
            <w:u w:val="none"/>
          </w:rPr>
          <w:t>Number of fair hearings held for every one thousand c</w:t>
        </w:r>
        <w:r w:rsidR="00E90B88">
          <w:rPr>
            <w:rStyle w:val="Hyperlink"/>
            <w:rFonts w:ascii="Times New Roman" w:hAnsi="Times New Roman" w:cs="Times New Roman"/>
            <w:color w:val="auto"/>
            <w:u w:val="none"/>
          </w:rPr>
          <w:t>onsumers served, by each RC</w:t>
        </w:r>
        <w:r w:rsidRPr="00957E5E">
          <w:rPr>
            <w:rStyle w:val="Hyperlink"/>
            <w:rFonts w:ascii="Times New Roman" w:hAnsi="Times New Roman" w:cs="Times New Roman"/>
            <w:color w:val="auto"/>
            <w:u w:val="none"/>
          </w:rPr>
          <w:t>, on DDS Performance</w:t>
        </w:r>
      </w:hyperlink>
      <w:r w:rsidRPr="00957E5E">
        <w:rPr>
          <w:rStyle w:val="Hyperlink"/>
          <w:rFonts w:ascii="Times New Roman" w:hAnsi="Times New Roman" w:cs="Times New Roman"/>
          <w:color w:val="auto"/>
          <w:u w:val="none"/>
        </w:rPr>
        <w:t xml:space="preserve"> Dashboard</w:t>
      </w:r>
    </w:p>
    <w:p w14:paraId="2EE4187B" w14:textId="77777777" w:rsidR="001E5C6A" w:rsidRPr="00957E5E" w:rsidRDefault="001E5C6A" w:rsidP="001E5C6A">
      <w:pPr>
        <w:pStyle w:val="ListParagraph"/>
        <w:numPr>
          <w:ilvl w:val="0"/>
          <w:numId w:val="14"/>
        </w:numPr>
        <w:rPr>
          <w:rFonts w:ascii="Times New Roman" w:hAnsi="Times New Roman" w:cs="Times New Roman"/>
        </w:rPr>
      </w:pPr>
      <w:r w:rsidRPr="00957E5E">
        <w:rPr>
          <w:rFonts w:ascii="Times New Roman" w:hAnsi="Times New Roman" w:cs="Times New Roman"/>
        </w:rPr>
        <w:t>Took Effect: June 27, 2016</w:t>
      </w:r>
    </w:p>
    <w:p w14:paraId="7F8BF1D5"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Not specified in statute</w:t>
      </w:r>
    </w:p>
    <w:p w14:paraId="36C97FB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2015-16</w:t>
      </w:r>
    </w:p>
    <w:p w14:paraId="6B34D1AA"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Rationale: In December 2019, DDS dramatically changed its website. We originally rated DDS according to the previous Performance Dashboard contents, which included FY 2015-16 data on 4731 Complaints. We therefore require its current Performance Dashboard to include the same range of data.</w:t>
      </w:r>
    </w:p>
    <w:p w14:paraId="645C463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2018-19</w:t>
      </w:r>
    </w:p>
    <w:p w14:paraId="42FE95B4"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DDS has sent us, in response to various CPRA requests, data fair hearings, many of which were adjudicated in FY 2018-19. We therefore know that this information is available and require it to be published on its Performance Dashboard. </w:t>
      </w:r>
    </w:p>
    <w:p w14:paraId="3BC1FF8B" w14:textId="77777777"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Frequency: Because the previous version of the DDS website included annual data on its Performance Dashboard, we require the same on its new website.</w:t>
      </w:r>
    </w:p>
    <w:p w14:paraId="73DD40C6" w14:textId="1E634D78" w:rsidR="00453E19" w:rsidRPr="00957E5E" w:rsidRDefault="00453E19" w:rsidP="00453E19">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1</w:t>
      </w:r>
      <w:r w:rsidRPr="00957E5E">
        <w:rPr>
          <w:rFonts w:ascii="Times New Roman" w:hAnsi="Times New Roman" w:cs="Times New Roman"/>
          <w:color w:val="auto"/>
        </w:rPr>
        <w:t xml:space="preserve">7: </w:t>
      </w:r>
      <w:r w:rsidR="00153753">
        <w:rPr>
          <w:rFonts w:ascii="Times New Roman" w:hAnsi="Times New Roman" w:cs="Times New Roman"/>
          <w:color w:val="auto"/>
        </w:rPr>
        <w:t>Link</w:t>
      </w:r>
      <w:r w:rsidR="000419E0">
        <w:rPr>
          <w:rFonts w:ascii="Times New Roman" w:hAnsi="Times New Roman" w:cs="Times New Roman"/>
          <w:color w:val="auto"/>
        </w:rPr>
        <w:t>s</w:t>
      </w:r>
      <w:r w:rsidR="00153753">
        <w:rPr>
          <w:rFonts w:ascii="Times New Roman" w:hAnsi="Times New Roman" w:cs="Times New Roman"/>
          <w:color w:val="auto"/>
        </w:rPr>
        <w:t xml:space="preserve"> to </w:t>
      </w:r>
      <w:r w:rsidR="000419E0">
        <w:rPr>
          <w:rFonts w:ascii="Times New Roman" w:hAnsi="Times New Roman" w:cs="Times New Roman"/>
          <w:color w:val="auto"/>
        </w:rPr>
        <w:t>RC disclosures</w:t>
      </w:r>
      <w:r w:rsidR="00C57E22">
        <w:rPr>
          <w:rFonts w:ascii="Times New Roman" w:hAnsi="Times New Roman" w:cs="Times New Roman"/>
          <w:color w:val="auto"/>
        </w:rPr>
        <w:t xml:space="preserve"> (on DDS </w:t>
      </w:r>
      <w:r w:rsidR="00FB60A6">
        <w:rPr>
          <w:rFonts w:ascii="Times New Roman" w:hAnsi="Times New Roman" w:cs="Times New Roman"/>
          <w:color w:val="auto"/>
        </w:rPr>
        <w:t>Transparency P</w:t>
      </w:r>
      <w:r w:rsidRPr="00957E5E">
        <w:rPr>
          <w:rFonts w:ascii="Times New Roman" w:hAnsi="Times New Roman" w:cs="Times New Roman"/>
          <w:color w:val="auto"/>
        </w:rPr>
        <w:t>ortal</w:t>
      </w:r>
      <w:r w:rsidR="00C57E22">
        <w:rPr>
          <w:rFonts w:ascii="Times New Roman" w:hAnsi="Times New Roman" w:cs="Times New Roman"/>
          <w:color w:val="auto"/>
        </w:rPr>
        <w:t>)</w:t>
      </w:r>
    </w:p>
    <w:p w14:paraId="0A0AE16C" w14:textId="30B38D98"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sidR="00BE629F">
        <w:rPr>
          <w:rStyle w:val="Hyperlink"/>
          <w:rFonts w:ascii="Times New Roman" w:hAnsi="Times New Roman" w:cs="Times New Roman"/>
          <w:color w:val="auto"/>
        </w:rPr>
        <w:t>WIC §4629.5(c)(1)</w:t>
      </w:r>
      <w:r w:rsidR="001546EB">
        <w:rPr>
          <w:rStyle w:val="Hyperlink"/>
          <w:rFonts w:ascii="Times New Roman" w:hAnsi="Times New Roman" w:cs="Times New Roman"/>
          <w:color w:val="auto"/>
        </w:rPr>
        <w:t xml:space="preserve"> </w:t>
      </w:r>
    </w:p>
    <w:p w14:paraId="5E769884" w14:textId="78BBC42C" w:rsidR="00453E19" w:rsidRPr="00957E5E" w:rsidRDefault="00BE629F" w:rsidP="00453E19">
      <w:pPr>
        <w:pStyle w:val="ListParagraph"/>
        <w:numPr>
          <w:ilvl w:val="0"/>
          <w:numId w:val="1"/>
        </w:numPr>
        <w:rPr>
          <w:rFonts w:ascii="Times New Roman" w:hAnsi="Times New Roman" w:cs="Times New Roman"/>
        </w:rPr>
      </w:pPr>
      <w:r>
        <w:rPr>
          <w:rFonts w:ascii="Times New Roman" w:hAnsi="Times New Roman" w:cs="Times New Roman"/>
        </w:rPr>
        <w:t xml:space="preserve">Document(s) Used: </w:t>
      </w:r>
      <w:r w:rsidR="004A09A4">
        <w:rPr>
          <w:rFonts w:ascii="Times New Roman" w:hAnsi="Times New Roman" w:cs="Times New Roman"/>
        </w:rPr>
        <w:t>RC links</w:t>
      </w:r>
      <w:r>
        <w:rPr>
          <w:rFonts w:ascii="Times New Roman" w:hAnsi="Times New Roman" w:cs="Times New Roman"/>
        </w:rPr>
        <w:t xml:space="preserve"> Transparency P</w:t>
      </w:r>
      <w:r w:rsidR="004A09A4">
        <w:rPr>
          <w:rFonts w:ascii="Times New Roman" w:hAnsi="Times New Roman" w:cs="Times New Roman"/>
        </w:rPr>
        <w:t xml:space="preserve">ortal </w:t>
      </w:r>
    </w:p>
    <w:p w14:paraId="06C5E735"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w:t>
      </w:r>
    </w:p>
    <w:p w14:paraId="71439B44"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49A876B0"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N/A</w:t>
      </w:r>
    </w:p>
    <w:p w14:paraId="5EDE28DC" w14:textId="77777777"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N/A</w:t>
      </w:r>
    </w:p>
    <w:p w14:paraId="0BD2617B" w14:textId="79228575" w:rsidR="00453E19" w:rsidRPr="00957E5E" w:rsidRDefault="00453E19" w:rsidP="00453E19">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153753">
        <w:rPr>
          <w:rFonts w:ascii="Times New Roman" w:hAnsi="Times New Roman" w:cs="Times New Roman"/>
        </w:rPr>
        <w:t>Links to all RC website information</w:t>
      </w:r>
      <w:r w:rsidR="00056F2C">
        <w:rPr>
          <w:rFonts w:ascii="Times New Roman" w:hAnsi="Times New Roman" w:cs="Times New Roman"/>
        </w:rPr>
        <w:t xml:space="preserve"> must be currently available</w:t>
      </w:r>
      <w:r w:rsidR="00153753">
        <w:rPr>
          <w:rFonts w:ascii="Times New Roman" w:hAnsi="Times New Roman" w:cs="Times New Roman"/>
        </w:rPr>
        <w:t xml:space="preserve">, and the webpages linked to </w:t>
      </w:r>
      <w:r w:rsidR="00153753">
        <w:rPr>
          <w:rFonts w:ascii="Times New Roman" w:hAnsi="Times New Roman" w:cs="Times New Roman"/>
          <w:i/>
        </w:rPr>
        <w:t xml:space="preserve">must </w:t>
      </w:r>
      <w:r w:rsidR="00153753">
        <w:rPr>
          <w:rFonts w:ascii="Times New Roman" w:hAnsi="Times New Roman" w:cs="Times New Roman"/>
        </w:rPr>
        <w:t xml:space="preserve">have the required disclosures. This means that if </w:t>
      </w:r>
      <w:r w:rsidR="00D86644">
        <w:rPr>
          <w:rFonts w:ascii="Times New Roman" w:hAnsi="Times New Roman" w:cs="Times New Roman"/>
        </w:rPr>
        <w:t xml:space="preserve">any </w:t>
      </w:r>
      <w:r w:rsidR="00153753">
        <w:rPr>
          <w:rFonts w:ascii="Times New Roman" w:hAnsi="Times New Roman" w:cs="Times New Roman"/>
        </w:rPr>
        <w:t>RC failed to disclose the</w:t>
      </w:r>
      <w:r w:rsidR="00FA1976">
        <w:rPr>
          <w:rFonts w:ascii="Times New Roman" w:hAnsi="Times New Roman" w:cs="Times New Roman"/>
        </w:rPr>
        <w:t xml:space="preserve"> </w:t>
      </w:r>
      <w:r w:rsidR="00153753">
        <w:rPr>
          <w:rFonts w:ascii="Times New Roman" w:hAnsi="Times New Roman" w:cs="Times New Roman"/>
        </w:rPr>
        <w:t>information</w:t>
      </w:r>
      <w:r w:rsidR="00D86644">
        <w:rPr>
          <w:rFonts w:ascii="Times New Roman" w:hAnsi="Times New Roman" w:cs="Times New Roman"/>
        </w:rPr>
        <w:t xml:space="preserve"> </w:t>
      </w:r>
      <w:r w:rsidR="00FA1976">
        <w:rPr>
          <w:rFonts w:ascii="Times New Roman" w:hAnsi="Times New Roman" w:cs="Times New Roman"/>
        </w:rPr>
        <w:t xml:space="preserve">required </w:t>
      </w:r>
      <w:r w:rsidR="00FA1976" w:rsidRPr="00FA1976">
        <w:rPr>
          <w:rFonts w:ascii="Times New Roman" w:hAnsi="Times New Roman" w:cs="Times New Roman"/>
        </w:rPr>
        <w:t>by</w:t>
      </w:r>
      <w:r w:rsidR="00D86644" w:rsidRPr="00FA1976">
        <w:rPr>
          <w:rFonts w:ascii="Times New Roman" w:hAnsi="Times New Roman" w:cs="Times New Roman"/>
        </w:rPr>
        <w:t xml:space="preserve"> </w:t>
      </w:r>
      <w:r w:rsidR="00D86644" w:rsidRPr="00FA1976">
        <w:rPr>
          <w:rStyle w:val="Hyperlink"/>
          <w:rFonts w:ascii="Times New Roman" w:hAnsi="Times New Roman" w:cs="Times New Roman"/>
          <w:color w:val="auto"/>
          <w:u w:val="none"/>
        </w:rPr>
        <w:t>WIC §4629.5(</w:t>
      </w:r>
      <w:r w:rsidR="00FA1976" w:rsidRPr="00FA1976">
        <w:rPr>
          <w:rStyle w:val="Hyperlink"/>
          <w:rFonts w:ascii="Times New Roman" w:hAnsi="Times New Roman" w:cs="Times New Roman"/>
          <w:color w:val="auto"/>
          <w:u w:val="none"/>
        </w:rPr>
        <w:t>b</w:t>
      </w:r>
      <w:proofErr w:type="gramStart"/>
      <w:r w:rsidR="00D86644" w:rsidRPr="00FA1976">
        <w:rPr>
          <w:rStyle w:val="Hyperlink"/>
          <w:rFonts w:ascii="Times New Roman" w:hAnsi="Times New Roman" w:cs="Times New Roman"/>
          <w:color w:val="auto"/>
          <w:u w:val="none"/>
        </w:rPr>
        <w:t>)(</w:t>
      </w:r>
      <w:proofErr w:type="gramEnd"/>
      <w:r w:rsidR="00D86644" w:rsidRPr="00FA1976">
        <w:rPr>
          <w:rStyle w:val="Hyperlink"/>
          <w:rFonts w:ascii="Times New Roman" w:hAnsi="Times New Roman" w:cs="Times New Roman"/>
          <w:color w:val="auto"/>
          <w:u w:val="none"/>
        </w:rPr>
        <w:t>1)</w:t>
      </w:r>
      <w:r w:rsidR="00FA1976" w:rsidRPr="00FA1976">
        <w:rPr>
          <w:rStyle w:val="Hyperlink"/>
          <w:rFonts w:ascii="Times New Roman" w:hAnsi="Times New Roman" w:cs="Times New Roman"/>
          <w:color w:val="auto"/>
          <w:u w:val="none"/>
        </w:rPr>
        <w:t>-(15) (all of which we rated RCs on)</w:t>
      </w:r>
      <w:r w:rsidR="00153753" w:rsidRPr="00FA1976">
        <w:rPr>
          <w:rFonts w:ascii="Times New Roman" w:hAnsi="Times New Roman" w:cs="Times New Roman"/>
        </w:rPr>
        <w:t>, we</w:t>
      </w:r>
      <w:r w:rsidR="00153753">
        <w:rPr>
          <w:rFonts w:ascii="Times New Roman" w:hAnsi="Times New Roman" w:cs="Times New Roman"/>
        </w:rPr>
        <w:t xml:space="preserve"> rate DDS as being in “medium” compliance. </w:t>
      </w:r>
    </w:p>
    <w:p w14:paraId="237E4A82" w14:textId="4502A05C" w:rsidR="00C57E22" w:rsidRPr="00957E5E" w:rsidRDefault="00C57E22" w:rsidP="00C57E22">
      <w:pPr>
        <w:pStyle w:val="Heading2"/>
        <w:rPr>
          <w:rFonts w:ascii="Times New Roman" w:hAnsi="Times New Roman" w:cs="Times New Roman"/>
          <w:color w:val="auto"/>
        </w:rPr>
      </w:pPr>
      <w:r w:rsidRPr="007A040A">
        <w:rPr>
          <w:rFonts w:ascii="Times New Roman" w:hAnsi="Times New Roman" w:cs="Times New Roman"/>
          <w:color w:val="auto"/>
        </w:rPr>
        <w:t xml:space="preserve">Requirement 18: </w:t>
      </w:r>
      <w:r w:rsidR="00BE629F" w:rsidRPr="007A040A">
        <w:rPr>
          <w:rFonts w:ascii="Times New Roman" w:hAnsi="Times New Roman" w:cs="Times New Roman"/>
          <w:color w:val="auto"/>
        </w:rPr>
        <w:t>Biannual DDS a</w:t>
      </w:r>
      <w:r w:rsidRPr="007A040A">
        <w:rPr>
          <w:rFonts w:ascii="Times New Roman" w:hAnsi="Times New Roman" w:cs="Times New Roman"/>
          <w:color w:val="auto"/>
        </w:rPr>
        <w:t>udits (on DDS Transparency Portal)</w:t>
      </w:r>
    </w:p>
    <w:p w14:paraId="3EFD23E2" w14:textId="6583EFCD"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sidR="00BE629F">
        <w:rPr>
          <w:rStyle w:val="Hyperlink"/>
          <w:rFonts w:ascii="Times New Roman" w:hAnsi="Times New Roman" w:cs="Times New Roman"/>
          <w:color w:val="auto"/>
        </w:rPr>
        <w:t>WIC §4629.5(c)(2)</w:t>
      </w:r>
    </w:p>
    <w:p w14:paraId="105679F5" w14:textId="6C604942"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w:t>
      </w:r>
      <w:r w:rsidR="004A09A4">
        <w:rPr>
          <w:rFonts w:ascii="Times New Roman" w:hAnsi="Times New Roman" w:cs="Times New Roman"/>
        </w:rPr>
        <w:t>DDS audits on Transparency Portal</w:t>
      </w:r>
    </w:p>
    <w:p w14:paraId="60917236" w14:textId="77777777"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w:t>
      </w:r>
    </w:p>
    <w:p w14:paraId="46D76306" w14:textId="77777777"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0B3C40A2" w14:textId="1564A80E" w:rsidR="007A040A" w:rsidRPr="00957E5E" w:rsidRDefault="007A040A" w:rsidP="007A040A">
      <w:pPr>
        <w:pStyle w:val="ListParagraph"/>
        <w:numPr>
          <w:ilvl w:val="0"/>
          <w:numId w:val="1"/>
        </w:numPr>
        <w:rPr>
          <w:rFonts w:ascii="Times New Roman" w:hAnsi="Times New Roman" w:cs="Times New Roman"/>
        </w:rPr>
      </w:pPr>
      <w:r>
        <w:rPr>
          <w:rFonts w:ascii="Times New Roman" w:hAnsi="Times New Roman" w:cs="Times New Roman"/>
        </w:rPr>
        <w:t>Earliest Required Time Span: Earliest DDS audit available on RC websites</w:t>
      </w:r>
      <w:r w:rsidRPr="00957E5E">
        <w:rPr>
          <w:rFonts w:ascii="Times New Roman" w:hAnsi="Times New Roman" w:cs="Times New Roman"/>
        </w:rPr>
        <w:t xml:space="preserve"> </w:t>
      </w:r>
      <w:r>
        <w:rPr>
          <w:rFonts w:ascii="Times New Roman" w:hAnsi="Times New Roman" w:cs="Times New Roman"/>
        </w:rPr>
        <w:t xml:space="preserve">dated </w:t>
      </w:r>
      <w:r w:rsidRPr="00957E5E">
        <w:rPr>
          <w:rFonts w:ascii="Times New Roman" w:hAnsi="Times New Roman" w:cs="Times New Roman"/>
        </w:rPr>
        <w:t xml:space="preserve">after </w:t>
      </w:r>
      <w:r w:rsidR="00D86644">
        <w:rPr>
          <w:rFonts w:ascii="Times New Roman" w:hAnsi="Times New Roman" w:cs="Times New Roman"/>
        </w:rPr>
        <w:t>March 24,</w:t>
      </w:r>
      <w:r w:rsidR="00331D3A">
        <w:rPr>
          <w:rFonts w:ascii="Times New Roman" w:hAnsi="Times New Roman" w:cs="Times New Roman"/>
        </w:rPr>
        <w:t xml:space="preserve"> </w:t>
      </w:r>
      <w:r w:rsidR="00D86644">
        <w:rPr>
          <w:rFonts w:ascii="Times New Roman" w:hAnsi="Times New Roman" w:cs="Times New Roman"/>
        </w:rPr>
        <w:t>2011.</w:t>
      </w:r>
    </w:p>
    <w:p w14:paraId="2188311D" w14:textId="6B28DD0F" w:rsidR="007A040A" w:rsidRDefault="007A040A" w:rsidP="007A040A">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Pr>
          <w:rFonts w:ascii="Times New Roman" w:hAnsi="Times New Roman" w:cs="Times New Roman"/>
        </w:rPr>
        <w:t>Latest audit available on RC websites</w:t>
      </w:r>
    </w:p>
    <w:p w14:paraId="00D0EA19" w14:textId="623C26C6" w:rsidR="007A040A" w:rsidRPr="00056F2C" w:rsidRDefault="007A040A" w:rsidP="007A040A">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Pr>
          <w:rFonts w:ascii="Times New Roman" w:hAnsi="Times New Roman" w:cs="Times New Roman"/>
        </w:rPr>
        <w:t xml:space="preserve">Every audit available </w:t>
      </w:r>
      <w:r w:rsidRPr="00957E5E">
        <w:rPr>
          <w:rFonts w:ascii="Times New Roman" w:hAnsi="Times New Roman" w:cs="Times New Roman"/>
        </w:rPr>
        <w:t xml:space="preserve">on </w:t>
      </w:r>
      <w:r>
        <w:rPr>
          <w:rFonts w:ascii="Times New Roman" w:hAnsi="Times New Roman" w:cs="Times New Roman"/>
        </w:rPr>
        <w:t>RC websites dated</w:t>
      </w:r>
      <w:r w:rsidRPr="00957E5E">
        <w:rPr>
          <w:rFonts w:ascii="Times New Roman" w:hAnsi="Times New Roman" w:cs="Times New Roman"/>
        </w:rPr>
        <w:t xml:space="preserve"> after the </w:t>
      </w:r>
      <w:r w:rsidR="00FA1976">
        <w:rPr>
          <w:rFonts w:ascii="Times New Roman" w:hAnsi="Times New Roman" w:cs="Times New Roman"/>
        </w:rPr>
        <w:t>March 24, 2011</w:t>
      </w:r>
      <w:r w:rsidRPr="00957E5E">
        <w:rPr>
          <w:rFonts w:ascii="Times New Roman" w:hAnsi="Times New Roman" w:cs="Times New Roman"/>
        </w:rPr>
        <w:t xml:space="preserve"> (the frequency of these documents is irregular)</w:t>
      </w:r>
    </w:p>
    <w:p w14:paraId="69B17C46" w14:textId="1DDA11F9" w:rsidR="007A040A" w:rsidRPr="007A040A" w:rsidRDefault="007A040A" w:rsidP="007A040A">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Because the Welfare and Institutions Code requires both DDS and RCs to </w:t>
      </w:r>
      <w:r>
        <w:rPr>
          <w:rFonts w:ascii="Times New Roman" w:hAnsi="Times New Roman" w:cs="Times New Roman"/>
        </w:rPr>
        <w:t>publish the biannual DDS audits</w:t>
      </w:r>
      <w:r w:rsidRPr="00957E5E">
        <w:rPr>
          <w:rFonts w:ascii="Times New Roman" w:hAnsi="Times New Roman" w:cs="Times New Roman"/>
        </w:rPr>
        <w:t>, p</w:t>
      </w:r>
      <w:r w:rsidRPr="007A040A">
        <w:rPr>
          <w:rFonts w:ascii="Times New Roman" w:hAnsi="Times New Roman" w:cs="Times New Roman"/>
        </w:rPr>
        <w:t xml:space="preserve">er </w:t>
      </w:r>
      <w:r w:rsidRPr="007A040A">
        <w:rPr>
          <w:rStyle w:val="Hyperlink"/>
          <w:rFonts w:ascii="Times New Roman" w:hAnsi="Times New Roman" w:cs="Times New Roman"/>
          <w:color w:val="auto"/>
          <w:u w:val="none"/>
        </w:rPr>
        <w:t>WIC sections 4629.5(b)(2)</w:t>
      </w:r>
      <w:r w:rsidRPr="007A040A">
        <w:rPr>
          <w:rFonts w:ascii="Times New Roman" w:hAnsi="Times New Roman" w:cs="Times New Roman"/>
        </w:rPr>
        <w:t xml:space="preserve"> and </w:t>
      </w:r>
      <w:r w:rsidRPr="007A040A">
        <w:rPr>
          <w:rStyle w:val="Hyperlink"/>
          <w:rFonts w:ascii="Times New Roman" w:hAnsi="Times New Roman" w:cs="Times New Roman"/>
          <w:color w:val="auto"/>
          <w:u w:val="none"/>
        </w:rPr>
        <w:t>4629.5(c)(2)</w:t>
      </w:r>
      <w:r w:rsidRPr="00957E5E">
        <w:rPr>
          <w:rFonts w:ascii="Times New Roman" w:hAnsi="Times New Roman" w:cs="Times New Roman"/>
        </w:rPr>
        <w:t xml:space="preserve"> respectively, we therefore cross-check DDS’s list of </w:t>
      </w:r>
      <w:r>
        <w:rPr>
          <w:rFonts w:ascii="Times New Roman" w:hAnsi="Times New Roman" w:cs="Times New Roman"/>
        </w:rPr>
        <w:t>audits</w:t>
      </w:r>
      <w:r w:rsidRPr="00957E5E">
        <w:rPr>
          <w:rFonts w:ascii="Times New Roman" w:hAnsi="Times New Roman" w:cs="Times New Roman"/>
        </w:rPr>
        <w:t xml:space="preserve"> with the lists provided by</w:t>
      </w:r>
      <w:r>
        <w:rPr>
          <w:rFonts w:ascii="Times New Roman" w:hAnsi="Times New Roman" w:cs="Times New Roman"/>
        </w:rPr>
        <w:t xml:space="preserve"> RCs to verify the Portal’s </w:t>
      </w:r>
      <w:r w:rsidRPr="007A040A">
        <w:rPr>
          <w:rFonts w:ascii="Times New Roman" w:hAnsi="Times New Roman" w:cs="Times New Roman"/>
        </w:rPr>
        <w:t xml:space="preserve">comprehensiveness. </w:t>
      </w:r>
    </w:p>
    <w:p w14:paraId="74EA474D" w14:textId="0CCB7354" w:rsidR="00BE629F" w:rsidRPr="00957E5E" w:rsidRDefault="00BE629F" w:rsidP="00BE629F">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Pr>
          <w:rFonts w:ascii="Times New Roman" w:hAnsi="Times New Roman" w:cs="Times New Roman"/>
          <w:color w:val="auto"/>
        </w:rPr>
        <w:t>19</w:t>
      </w:r>
      <w:r w:rsidRPr="00957E5E">
        <w:rPr>
          <w:rFonts w:ascii="Times New Roman" w:hAnsi="Times New Roman" w:cs="Times New Roman"/>
          <w:color w:val="auto"/>
        </w:rPr>
        <w:t xml:space="preserve">: </w:t>
      </w:r>
      <w:r>
        <w:rPr>
          <w:rFonts w:ascii="Times New Roman" w:hAnsi="Times New Roman" w:cs="Times New Roman"/>
          <w:color w:val="auto"/>
        </w:rPr>
        <w:t>Vendor audits (on DDS Transparency P</w:t>
      </w:r>
      <w:r w:rsidRPr="00957E5E">
        <w:rPr>
          <w:rFonts w:ascii="Times New Roman" w:hAnsi="Times New Roman" w:cs="Times New Roman"/>
          <w:color w:val="auto"/>
        </w:rPr>
        <w:t>ortal</w:t>
      </w:r>
      <w:r>
        <w:rPr>
          <w:rFonts w:ascii="Times New Roman" w:hAnsi="Times New Roman" w:cs="Times New Roman"/>
          <w:color w:val="auto"/>
        </w:rPr>
        <w:t>)</w:t>
      </w:r>
    </w:p>
    <w:p w14:paraId="5ABE492F" w14:textId="44240C2F" w:rsidR="00BE629F" w:rsidRPr="00957E5E" w:rsidRDefault="00BE629F" w:rsidP="00BE629F">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Pr>
          <w:rStyle w:val="Hyperlink"/>
          <w:rFonts w:ascii="Times New Roman" w:hAnsi="Times New Roman" w:cs="Times New Roman"/>
          <w:color w:val="auto"/>
        </w:rPr>
        <w:t>WIC §4629.5(c)(3)</w:t>
      </w:r>
    </w:p>
    <w:p w14:paraId="510A85C9" w14:textId="5661B808" w:rsidR="00BE629F" w:rsidRPr="00957E5E" w:rsidRDefault="00BE629F" w:rsidP="00BE629F">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w:t>
      </w:r>
      <w:r w:rsidR="004A09A4">
        <w:rPr>
          <w:rFonts w:ascii="Times New Roman" w:hAnsi="Times New Roman" w:cs="Times New Roman"/>
        </w:rPr>
        <w:t>Vendor audits on Transparency Portal</w:t>
      </w:r>
    </w:p>
    <w:p w14:paraId="1BBB5793" w14:textId="77777777" w:rsidR="00BE629F" w:rsidRPr="00957E5E" w:rsidRDefault="00BE629F" w:rsidP="00BE629F">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w:t>
      </w:r>
    </w:p>
    <w:p w14:paraId="7D1B56EC" w14:textId="77777777" w:rsidR="00BE629F" w:rsidRPr="00D83DA9" w:rsidRDefault="00BE629F" w:rsidP="00BE629F">
      <w:pPr>
        <w:pStyle w:val="ListParagraph"/>
        <w:numPr>
          <w:ilvl w:val="0"/>
          <w:numId w:val="1"/>
        </w:numPr>
        <w:rPr>
          <w:rFonts w:ascii="Times New Roman" w:hAnsi="Times New Roman" w:cs="Times New Roman"/>
        </w:rPr>
      </w:pPr>
      <w:r w:rsidRPr="00D83DA9">
        <w:rPr>
          <w:rFonts w:ascii="Times New Roman" w:hAnsi="Times New Roman" w:cs="Times New Roman"/>
        </w:rPr>
        <w:t xml:space="preserve">First reporting required by statute: Not specified in statute </w:t>
      </w:r>
    </w:p>
    <w:p w14:paraId="1CE2A89A" w14:textId="015608E1" w:rsidR="00BE629F" w:rsidRPr="00D83DA9" w:rsidRDefault="00BE629F" w:rsidP="00BE629F">
      <w:pPr>
        <w:pStyle w:val="ListParagraph"/>
        <w:numPr>
          <w:ilvl w:val="0"/>
          <w:numId w:val="1"/>
        </w:numPr>
        <w:rPr>
          <w:rFonts w:ascii="Times New Roman" w:hAnsi="Times New Roman" w:cs="Times New Roman"/>
        </w:rPr>
      </w:pPr>
      <w:r w:rsidRPr="00D83DA9">
        <w:rPr>
          <w:rFonts w:ascii="Times New Roman" w:hAnsi="Times New Roman" w:cs="Times New Roman"/>
        </w:rPr>
        <w:t xml:space="preserve">Earliest Required Time Span: </w:t>
      </w:r>
      <w:r w:rsidR="00D83DA9" w:rsidRPr="00D83DA9">
        <w:rPr>
          <w:rFonts w:ascii="Times New Roman" w:hAnsi="Times New Roman" w:cs="Times New Roman"/>
        </w:rPr>
        <w:t>FY 2011-12</w:t>
      </w:r>
    </w:p>
    <w:p w14:paraId="5C9F4A25" w14:textId="6C0944A5" w:rsidR="00D83DA9" w:rsidRPr="006008B2" w:rsidRDefault="00BE629F" w:rsidP="00D83DA9">
      <w:pPr>
        <w:pStyle w:val="ListParagraph"/>
        <w:numPr>
          <w:ilvl w:val="0"/>
          <w:numId w:val="1"/>
        </w:numPr>
        <w:rPr>
          <w:rFonts w:ascii="Times New Roman" w:hAnsi="Times New Roman" w:cs="Times New Roman"/>
        </w:rPr>
      </w:pPr>
      <w:r w:rsidRPr="00D83DA9">
        <w:rPr>
          <w:rFonts w:ascii="Times New Roman" w:hAnsi="Times New Roman" w:cs="Times New Roman"/>
        </w:rPr>
        <w:t xml:space="preserve">Latest </w:t>
      </w:r>
      <w:r w:rsidRPr="006008B2">
        <w:rPr>
          <w:rFonts w:ascii="Times New Roman" w:hAnsi="Times New Roman" w:cs="Times New Roman"/>
        </w:rPr>
        <w:t xml:space="preserve">Required Time Span: </w:t>
      </w:r>
      <w:r w:rsidR="00D83DA9" w:rsidRPr="006008B2">
        <w:rPr>
          <w:rFonts w:ascii="Times New Roman" w:hAnsi="Times New Roman" w:cs="Times New Roman"/>
        </w:rPr>
        <w:t>FY 2018-19</w:t>
      </w:r>
    </w:p>
    <w:p w14:paraId="256D13D6" w14:textId="4C03FE53" w:rsidR="00BE629F" w:rsidRPr="006008B2" w:rsidRDefault="00BE629F" w:rsidP="00BE629F">
      <w:pPr>
        <w:pStyle w:val="ListParagraph"/>
        <w:numPr>
          <w:ilvl w:val="0"/>
          <w:numId w:val="1"/>
        </w:numPr>
        <w:rPr>
          <w:rFonts w:ascii="Times New Roman" w:hAnsi="Times New Roman" w:cs="Times New Roman"/>
        </w:rPr>
      </w:pPr>
      <w:r w:rsidRPr="006008B2">
        <w:rPr>
          <w:rFonts w:ascii="Times New Roman" w:hAnsi="Times New Roman" w:cs="Times New Roman"/>
        </w:rPr>
        <w:t xml:space="preserve">Frequency: </w:t>
      </w:r>
      <w:r w:rsidR="00D86644" w:rsidRPr="006008B2">
        <w:rPr>
          <w:rFonts w:ascii="Times New Roman" w:hAnsi="Times New Roman" w:cs="Times New Roman"/>
        </w:rPr>
        <w:t xml:space="preserve"> </w:t>
      </w:r>
      <w:r w:rsidR="00FA1976" w:rsidRPr="006008B2">
        <w:rPr>
          <w:rFonts w:ascii="Times New Roman" w:hAnsi="Times New Roman" w:cs="Times New Roman"/>
        </w:rPr>
        <w:t>Every vendor audit</w:t>
      </w:r>
    </w:p>
    <w:p w14:paraId="48F42B81" w14:textId="51B64DE7" w:rsidR="00D86644" w:rsidRPr="006008B2" w:rsidRDefault="00D86644" w:rsidP="00D86644">
      <w:pPr>
        <w:pStyle w:val="ListParagraph"/>
        <w:numPr>
          <w:ilvl w:val="0"/>
          <w:numId w:val="1"/>
        </w:numPr>
        <w:rPr>
          <w:rFonts w:ascii="Times New Roman" w:hAnsi="Times New Roman" w:cs="Times New Roman"/>
        </w:rPr>
      </w:pPr>
      <w:r w:rsidRPr="006008B2">
        <w:rPr>
          <w:rFonts w:ascii="Times New Roman" w:hAnsi="Times New Roman" w:cs="Times New Roman"/>
        </w:rPr>
        <w:t>Note</w:t>
      </w:r>
      <w:r w:rsidR="00AE1D85" w:rsidRPr="006008B2">
        <w:rPr>
          <w:rFonts w:ascii="Times New Roman" w:hAnsi="Times New Roman" w:cs="Times New Roman"/>
        </w:rPr>
        <w:t>(</w:t>
      </w:r>
      <w:r w:rsidRPr="006008B2">
        <w:rPr>
          <w:rFonts w:ascii="Times New Roman" w:hAnsi="Times New Roman" w:cs="Times New Roman"/>
        </w:rPr>
        <w:t>s</w:t>
      </w:r>
      <w:r w:rsidR="00AE1D85" w:rsidRPr="006008B2">
        <w:rPr>
          <w:rFonts w:ascii="Times New Roman" w:hAnsi="Times New Roman" w:cs="Times New Roman"/>
        </w:rPr>
        <w:t>)</w:t>
      </w:r>
      <w:r w:rsidRPr="006008B2">
        <w:rPr>
          <w:rFonts w:ascii="Times New Roman" w:hAnsi="Times New Roman" w:cs="Times New Roman"/>
        </w:rPr>
        <w:t xml:space="preserve">: </w:t>
      </w:r>
      <w:r w:rsidRPr="00684792">
        <w:rPr>
          <w:rFonts w:ascii="Times New Roman" w:hAnsi="Times New Roman" w:cs="Times New Roman"/>
        </w:rPr>
        <w:t xml:space="preserve">DDS’s interpretation of the statute </w:t>
      </w:r>
      <w:r w:rsidR="00FA1976" w:rsidRPr="00684792">
        <w:rPr>
          <w:rFonts w:ascii="Times New Roman" w:hAnsi="Times New Roman" w:cs="Times New Roman"/>
        </w:rPr>
        <w:t xml:space="preserve">appears to be that it must publish </w:t>
      </w:r>
      <w:r w:rsidRPr="00684792">
        <w:rPr>
          <w:rFonts w:ascii="Times New Roman" w:hAnsi="Times New Roman" w:cs="Times New Roman"/>
        </w:rPr>
        <w:t>the results of all audits that it is authorized to conduct through WIC § 4648.1(a).</w:t>
      </w:r>
      <w:r w:rsidR="00D83DA9" w:rsidRPr="00684792">
        <w:rPr>
          <w:rFonts w:ascii="Times New Roman" w:hAnsi="Times New Roman" w:cs="Times New Roman"/>
        </w:rPr>
        <w:t xml:space="preserve"> DDS completed an average of over five audits </w:t>
      </w:r>
      <w:r w:rsidR="00CB6592" w:rsidRPr="00684792">
        <w:rPr>
          <w:rFonts w:ascii="Times New Roman" w:hAnsi="Times New Roman" w:cs="Times New Roman"/>
        </w:rPr>
        <w:t>per year from 2002</w:t>
      </w:r>
      <w:r w:rsidR="00D83DA9" w:rsidRPr="00684792">
        <w:rPr>
          <w:rFonts w:ascii="Times New Roman" w:hAnsi="Times New Roman" w:cs="Times New Roman"/>
        </w:rPr>
        <w:t xml:space="preserve"> to 2016, but has not published reports for any audits completed after 2016. W</w:t>
      </w:r>
      <w:r w:rsidR="009C27C0" w:rsidRPr="00684792">
        <w:rPr>
          <w:rFonts w:ascii="Times New Roman" w:hAnsi="Times New Roman" w:cs="Times New Roman"/>
        </w:rPr>
        <w:t xml:space="preserve">e </w:t>
      </w:r>
      <w:r w:rsidR="00D83DA9" w:rsidRPr="00684792">
        <w:rPr>
          <w:rFonts w:ascii="Times New Roman" w:hAnsi="Times New Roman" w:cs="Times New Roman"/>
        </w:rPr>
        <w:t xml:space="preserve">therefore </w:t>
      </w:r>
      <w:r w:rsidR="00FA1976" w:rsidRPr="00684792">
        <w:rPr>
          <w:rFonts w:ascii="Times New Roman" w:hAnsi="Times New Roman" w:cs="Times New Roman"/>
        </w:rPr>
        <w:t xml:space="preserve">rate </w:t>
      </w:r>
      <w:r w:rsidR="009C27C0" w:rsidRPr="00684792">
        <w:rPr>
          <w:rFonts w:ascii="Times New Roman" w:hAnsi="Times New Roman" w:cs="Times New Roman"/>
        </w:rPr>
        <w:t xml:space="preserve">DDS </w:t>
      </w:r>
      <w:r w:rsidR="00FA1976" w:rsidRPr="00684792">
        <w:rPr>
          <w:rFonts w:ascii="Times New Roman" w:hAnsi="Times New Roman" w:cs="Times New Roman"/>
        </w:rPr>
        <w:t>is being in “</w:t>
      </w:r>
      <w:r w:rsidR="009C27C0" w:rsidRPr="00684792">
        <w:rPr>
          <w:rFonts w:ascii="Times New Roman" w:hAnsi="Times New Roman" w:cs="Times New Roman"/>
        </w:rPr>
        <w:t>medium</w:t>
      </w:r>
      <w:r w:rsidR="00FA1976" w:rsidRPr="00684792">
        <w:rPr>
          <w:rFonts w:ascii="Times New Roman" w:hAnsi="Times New Roman" w:cs="Times New Roman"/>
        </w:rPr>
        <w:t>”</w:t>
      </w:r>
      <w:r w:rsidR="009C27C0" w:rsidRPr="00684792">
        <w:rPr>
          <w:rFonts w:ascii="Times New Roman" w:hAnsi="Times New Roman" w:cs="Times New Roman"/>
        </w:rPr>
        <w:t xml:space="preserve"> compliance for this statute.</w:t>
      </w:r>
    </w:p>
    <w:p w14:paraId="4E694029" w14:textId="364B2951" w:rsidR="00C57E22" w:rsidRPr="00957E5E" w:rsidRDefault="00C57E22" w:rsidP="00C57E22">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BE629F">
        <w:rPr>
          <w:rFonts w:ascii="Times New Roman" w:hAnsi="Times New Roman" w:cs="Times New Roman"/>
          <w:color w:val="auto"/>
        </w:rPr>
        <w:t>20</w:t>
      </w:r>
      <w:r w:rsidRPr="00957E5E">
        <w:rPr>
          <w:rFonts w:ascii="Times New Roman" w:hAnsi="Times New Roman" w:cs="Times New Roman"/>
          <w:color w:val="auto"/>
        </w:rPr>
        <w:t xml:space="preserve">: </w:t>
      </w:r>
      <w:r>
        <w:rPr>
          <w:rFonts w:ascii="Times New Roman" w:hAnsi="Times New Roman" w:cs="Times New Roman"/>
          <w:color w:val="auto"/>
        </w:rPr>
        <w:t>Biannual HCBS Waiver reviews (on DDS Transparency P</w:t>
      </w:r>
      <w:r w:rsidRPr="00957E5E">
        <w:rPr>
          <w:rFonts w:ascii="Times New Roman" w:hAnsi="Times New Roman" w:cs="Times New Roman"/>
          <w:color w:val="auto"/>
        </w:rPr>
        <w:t>ortal</w:t>
      </w:r>
      <w:r>
        <w:rPr>
          <w:rFonts w:ascii="Times New Roman" w:hAnsi="Times New Roman" w:cs="Times New Roman"/>
          <w:color w:val="auto"/>
        </w:rPr>
        <w:t>)</w:t>
      </w:r>
    </w:p>
    <w:p w14:paraId="36CF5271" w14:textId="74433B82"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sidR="00BE629F">
        <w:rPr>
          <w:rStyle w:val="Hyperlink"/>
          <w:rFonts w:ascii="Times New Roman" w:hAnsi="Times New Roman" w:cs="Times New Roman"/>
          <w:color w:val="auto"/>
        </w:rPr>
        <w:t>WIC §4629.5(c)(4)</w:t>
      </w:r>
    </w:p>
    <w:p w14:paraId="4A9A81F5" w14:textId="5E8845EC"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w:t>
      </w:r>
      <w:r w:rsidR="004A09A4">
        <w:rPr>
          <w:rFonts w:ascii="Times New Roman" w:hAnsi="Times New Roman" w:cs="Times New Roman"/>
        </w:rPr>
        <w:t>HCBS Waiver reviews on Transparency Portal</w:t>
      </w:r>
    </w:p>
    <w:p w14:paraId="247863BB" w14:textId="77777777"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Took Effect: March 24, 2011</w:t>
      </w:r>
    </w:p>
    <w:p w14:paraId="3996BA9A" w14:textId="77777777"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66816C3A" w14:textId="12DA7F16" w:rsidR="00C57E22" w:rsidRPr="00957E5E" w:rsidRDefault="00056F2C" w:rsidP="00C57E22">
      <w:pPr>
        <w:pStyle w:val="ListParagraph"/>
        <w:numPr>
          <w:ilvl w:val="0"/>
          <w:numId w:val="1"/>
        </w:numPr>
        <w:rPr>
          <w:rFonts w:ascii="Times New Roman" w:hAnsi="Times New Roman" w:cs="Times New Roman"/>
        </w:rPr>
      </w:pPr>
      <w:r>
        <w:rPr>
          <w:rFonts w:ascii="Times New Roman" w:hAnsi="Times New Roman" w:cs="Times New Roman"/>
        </w:rPr>
        <w:t>Earliest Required Time Span: Earliest HCBS Waiver reviews on RC websites</w:t>
      </w:r>
      <w:r w:rsidRPr="00957E5E">
        <w:rPr>
          <w:rFonts w:ascii="Times New Roman" w:hAnsi="Times New Roman" w:cs="Times New Roman"/>
        </w:rPr>
        <w:t xml:space="preserve"> </w:t>
      </w:r>
      <w:r>
        <w:rPr>
          <w:rFonts w:ascii="Times New Roman" w:hAnsi="Times New Roman" w:cs="Times New Roman"/>
        </w:rPr>
        <w:t xml:space="preserve">dated </w:t>
      </w:r>
      <w:r w:rsidRPr="00957E5E">
        <w:rPr>
          <w:rFonts w:ascii="Times New Roman" w:hAnsi="Times New Roman" w:cs="Times New Roman"/>
        </w:rPr>
        <w:t xml:space="preserve">after </w:t>
      </w:r>
      <w:r w:rsidR="00D83DA9">
        <w:rPr>
          <w:rFonts w:ascii="Times New Roman" w:hAnsi="Times New Roman" w:cs="Times New Roman"/>
        </w:rPr>
        <w:t>March 24, 2011</w:t>
      </w:r>
    </w:p>
    <w:p w14:paraId="0E21D573" w14:textId="7FE09430" w:rsidR="00C57E22" w:rsidRDefault="00C57E22" w:rsidP="00056F2C">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056F2C">
        <w:rPr>
          <w:rFonts w:ascii="Times New Roman" w:hAnsi="Times New Roman" w:cs="Times New Roman"/>
        </w:rPr>
        <w:t>Latest reviews available on RC websites</w:t>
      </w:r>
    </w:p>
    <w:p w14:paraId="0EDB430A" w14:textId="6B81A1B7" w:rsidR="00056F2C" w:rsidRPr="00056F2C" w:rsidRDefault="00056F2C" w:rsidP="00056F2C">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Pr>
          <w:rFonts w:ascii="Times New Roman" w:hAnsi="Times New Roman" w:cs="Times New Roman"/>
        </w:rPr>
        <w:t>Every review</w:t>
      </w:r>
      <w:r w:rsidR="0012774C">
        <w:rPr>
          <w:rFonts w:ascii="Times New Roman" w:hAnsi="Times New Roman" w:cs="Times New Roman"/>
        </w:rPr>
        <w:t xml:space="preserve"> available</w:t>
      </w:r>
      <w:r>
        <w:rPr>
          <w:rFonts w:ascii="Times New Roman" w:hAnsi="Times New Roman" w:cs="Times New Roman"/>
        </w:rPr>
        <w:t xml:space="preserve"> </w:t>
      </w:r>
      <w:r w:rsidRPr="00957E5E">
        <w:rPr>
          <w:rFonts w:ascii="Times New Roman" w:hAnsi="Times New Roman" w:cs="Times New Roman"/>
        </w:rPr>
        <w:t xml:space="preserve">on </w:t>
      </w:r>
      <w:r>
        <w:rPr>
          <w:rFonts w:ascii="Times New Roman" w:hAnsi="Times New Roman" w:cs="Times New Roman"/>
        </w:rPr>
        <w:t>RC websites dated</w:t>
      </w:r>
      <w:r w:rsidRPr="00957E5E">
        <w:rPr>
          <w:rFonts w:ascii="Times New Roman" w:hAnsi="Times New Roman" w:cs="Times New Roman"/>
        </w:rPr>
        <w:t xml:space="preserve"> after </w:t>
      </w:r>
      <w:r w:rsidR="00D83DA9">
        <w:rPr>
          <w:rFonts w:ascii="Times New Roman" w:hAnsi="Times New Roman" w:cs="Times New Roman"/>
        </w:rPr>
        <w:t>March 24, 2011</w:t>
      </w:r>
      <w:r w:rsidRPr="00957E5E">
        <w:rPr>
          <w:rFonts w:ascii="Times New Roman" w:hAnsi="Times New Roman" w:cs="Times New Roman"/>
        </w:rPr>
        <w:t xml:space="preserve"> (the frequency of these documents is irregular)</w:t>
      </w:r>
    </w:p>
    <w:p w14:paraId="67F3A1F6" w14:textId="0C07AD10" w:rsidR="00056F2C" w:rsidRPr="00056F2C" w:rsidRDefault="00C57E22" w:rsidP="00056F2C">
      <w:pPr>
        <w:pStyle w:val="ListParagraph"/>
        <w:numPr>
          <w:ilvl w:val="0"/>
          <w:numId w:val="1"/>
        </w:numPr>
        <w:rPr>
          <w:rFonts w:ascii="Times New Roman" w:hAnsi="Times New Roman" w:cs="Times New Roman"/>
        </w:rPr>
      </w:pPr>
      <w:r w:rsidRPr="00957E5E">
        <w:rPr>
          <w:rFonts w:ascii="Times New Roman" w:hAnsi="Times New Roman" w:cs="Times New Roman"/>
        </w:rPr>
        <w:t>Note(s):</w:t>
      </w:r>
      <w:r w:rsidR="00056F2C" w:rsidRPr="00957E5E">
        <w:rPr>
          <w:rFonts w:ascii="Times New Roman" w:hAnsi="Times New Roman" w:cs="Times New Roman"/>
        </w:rPr>
        <w:t xml:space="preserve"> Because the Welfare and Institutions Code requires both DDS and RCs to post HCBS </w:t>
      </w:r>
      <w:r w:rsidR="007A040A">
        <w:rPr>
          <w:rFonts w:ascii="Times New Roman" w:hAnsi="Times New Roman" w:cs="Times New Roman"/>
        </w:rPr>
        <w:t>Waiver</w:t>
      </w:r>
      <w:r w:rsidR="00D83DA9">
        <w:rPr>
          <w:rFonts w:ascii="Times New Roman" w:hAnsi="Times New Roman" w:cs="Times New Roman"/>
        </w:rPr>
        <w:t xml:space="preserve"> reviews</w:t>
      </w:r>
      <w:r w:rsidR="00056F2C" w:rsidRPr="00957E5E">
        <w:rPr>
          <w:rFonts w:ascii="Times New Roman" w:hAnsi="Times New Roman" w:cs="Times New Roman"/>
        </w:rPr>
        <w:t xml:space="preserve"> </w:t>
      </w:r>
      <w:r w:rsidR="00056F2C" w:rsidRPr="00C42471">
        <w:rPr>
          <w:rFonts w:ascii="Times New Roman" w:hAnsi="Times New Roman" w:cs="Times New Roman"/>
        </w:rPr>
        <w:t xml:space="preserve">per </w:t>
      </w:r>
      <w:hyperlink r:id="rId25" w:history="1">
        <w:r w:rsidR="00056F2C" w:rsidRPr="00C42471">
          <w:rPr>
            <w:rStyle w:val="Hyperlink"/>
            <w:rFonts w:ascii="Times New Roman" w:hAnsi="Times New Roman" w:cs="Times New Roman"/>
            <w:color w:val="auto"/>
            <w:u w:val="none"/>
          </w:rPr>
          <w:t>WIC sections 4629.5(b)(10)</w:t>
        </w:r>
      </w:hyperlink>
      <w:r w:rsidR="00056F2C" w:rsidRPr="00C42471">
        <w:rPr>
          <w:rFonts w:ascii="Times New Roman" w:hAnsi="Times New Roman" w:cs="Times New Roman"/>
        </w:rPr>
        <w:t xml:space="preserve"> and </w:t>
      </w:r>
      <w:hyperlink r:id="rId26" w:history="1">
        <w:r w:rsidR="00056F2C" w:rsidRPr="00C42471">
          <w:rPr>
            <w:rStyle w:val="Hyperlink"/>
            <w:rFonts w:ascii="Times New Roman" w:hAnsi="Times New Roman" w:cs="Times New Roman"/>
            <w:color w:val="auto"/>
            <w:u w:val="none"/>
          </w:rPr>
          <w:t>4629.5(c)(4)</w:t>
        </w:r>
      </w:hyperlink>
      <w:r w:rsidR="00056F2C" w:rsidRPr="00C42471">
        <w:rPr>
          <w:rFonts w:ascii="Times New Roman" w:hAnsi="Times New Roman" w:cs="Times New Roman"/>
        </w:rPr>
        <w:t xml:space="preserve"> respectively</w:t>
      </w:r>
      <w:r w:rsidR="00056F2C" w:rsidRPr="00957E5E">
        <w:rPr>
          <w:rFonts w:ascii="Times New Roman" w:hAnsi="Times New Roman" w:cs="Times New Roman"/>
        </w:rPr>
        <w:t>, we therefore cross-check DDS’s list of HCBS reviews with the lists provided by</w:t>
      </w:r>
      <w:r w:rsidR="007A040A">
        <w:rPr>
          <w:rFonts w:ascii="Times New Roman" w:hAnsi="Times New Roman" w:cs="Times New Roman"/>
        </w:rPr>
        <w:t xml:space="preserve"> RCs to verify whether or not the Portal is comprehensive.</w:t>
      </w:r>
      <w:r w:rsidR="00D83DA9">
        <w:rPr>
          <w:rFonts w:ascii="Times New Roman" w:hAnsi="Times New Roman" w:cs="Times New Roman"/>
        </w:rPr>
        <w:t xml:space="preserve"> More concretely, if DDS has some audits but is missing an audit that is available on an RC website, then we rate DDS as being in “medium” compliance with the statute. </w:t>
      </w:r>
    </w:p>
    <w:p w14:paraId="5E1BED7C" w14:textId="31E65783" w:rsidR="00C57E22" w:rsidRPr="00957E5E" w:rsidRDefault="00C57E22" w:rsidP="00C57E22">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BE629F">
        <w:rPr>
          <w:rFonts w:ascii="Times New Roman" w:hAnsi="Times New Roman" w:cs="Times New Roman"/>
          <w:color w:val="auto"/>
        </w:rPr>
        <w:t>21</w:t>
      </w:r>
      <w:r w:rsidRPr="00957E5E">
        <w:rPr>
          <w:rFonts w:ascii="Times New Roman" w:hAnsi="Times New Roman" w:cs="Times New Roman"/>
          <w:color w:val="auto"/>
        </w:rPr>
        <w:t xml:space="preserve">: </w:t>
      </w:r>
      <w:r w:rsidR="00331E5D">
        <w:rPr>
          <w:rFonts w:ascii="Times New Roman" w:hAnsi="Times New Roman" w:cs="Times New Roman"/>
          <w:color w:val="auto"/>
        </w:rPr>
        <w:t>Biannual Targeted Case Management and Federal Nursing Home R</w:t>
      </w:r>
      <w:r>
        <w:rPr>
          <w:rFonts w:ascii="Times New Roman" w:hAnsi="Times New Roman" w:cs="Times New Roman"/>
          <w:color w:val="auto"/>
        </w:rPr>
        <w:t xml:space="preserve">eform </w:t>
      </w:r>
      <w:r w:rsidR="00331E5D">
        <w:rPr>
          <w:rFonts w:ascii="Times New Roman" w:hAnsi="Times New Roman" w:cs="Times New Roman"/>
          <w:color w:val="auto"/>
        </w:rPr>
        <w:t xml:space="preserve">Program </w:t>
      </w:r>
      <w:r>
        <w:rPr>
          <w:rFonts w:ascii="Times New Roman" w:hAnsi="Times New Roman" w:cs="Times New Roman"/>
          <w:color w:val="auto"/>
        </w:rPr>
        <w:t>reviews (on DDS Transparency P</w:t>
      </w:r>
      <w:r w:rsidRPr="00957E5E">
        <w:rPr>
          <w:rFonts w:ascii="Times New Roman" w:hAnsi="Times New Roman" w:cs="Times New Roman"/>
          <w:color w:val="auto"/>
        </w:rPr>
        <w:t>ortal</w:t>
      </w:r>
      <w:r>
        <w:rPr>
          <w:rFonts w:ascii="Times New Roman" w:hAnsi="Times New Roman" w:cs="Times New Roman"/>
          <w:color w:val="auto"/>
        </w:rPr>
        <w:t>)</w:t>
      </w:r>
    </w:p>
    <w:p w14:paraId="7072A781" w14:textId="50E3BC9B"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sidR="00BE629F">
        <w:rPr>
          <w:rStyle w:val="Hyperlink"/>
          <w:rFonts w:ascii="Times New Roman" w:hAnsi="Times New Roman" w:cs="Times New Roman"/>
          <w:color w:val="auto"/>
        </w:rPr>
        <w:t>WIC §4629.5(c)(5)</w:t>
      </w:r>
    </w:p>
    <w:p w14:paraId="7990EA8F" w14:textId="09EB3814"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w:t>
      </w:r>
      <w:r w:rsidR="004A09A4">
        <w:rPr>
          <w:rFonts w:ascii="Times New Roman" w:hAnsi="Times New Roman" w:cs="Times New Roman"/>
        </w:rPr>
        <w:t>Biannual Targeted Case Management and Federal Nursing Home Program reviews on Transparency Portal</w:t>
      </w:r>
    </w:p>
    <w:p w14:paraId="478362F7"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Took Effect: March 24, 2011</w:t>
      </w:r>
    </w:p>
    <w:p w14:paraId="167870AE"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 xml:space="preserve">First reporting required by statute: Not specified in statute </w:t>
      </w:r>
    </w:p>
    <w:p w14:paraId="7CC28220" w14:textId="59D76CA2" w:rsidR="003D30E7" w:rsidRPr="00684792" w:rsidRDefault="00C42471" w:rsidP="00BA506D">
      <w:pPr>
        <w:pStyle w:val="ListParagraph"/>
        <w:numPr>
          <w:ilvl w:val="0"/>
          <w:numId w:val="1"/>
        </w:numPr>
        <w:rPr>
          <w:rFonts w:ascii="Times New Roman" w:hAnsi="Times New Roman" w:cs="Times New Roman"/>
        </w:rPr>
      </w:pPr>
      <w:r w:rsidRPr="00684792">
        <w:rPr>
          <w:rFonts w:ascii="Times New Roman" w:hAnsi="Times New Roman" w:cs="Times New Roman"/>
        </w:rPr>
        <w:t xml:space="preserve">Earliest Required Time Span: </w:t>
      </w:r>
      <w:r w:rsidR="00CB6592" w:rsidRPr="00684792">
        <w:rPr>
          <w:rFonts w:ascii="Times New Roman" w:hAnsi="Times New Roman" w:cs="Times New Roman"/>
        </w:rPr>
        <w:t xml:space="preserve">FY 2011, 2012, or </w:t>
      </w:r>
      <w:r w:rsidR="003D30E7" w:rsidRPr="00684792">
        <w:rPr>
          <w:rFonts w:ascii="Times New Roman" w:hAnsi="Times New Roman" w:cs="Times New Roman"/>
        </w:rPr>
        <w:t>2013</w:t>
      </w:r>
    </w:p>
    <w:p w14:paraId="2587799C" w14:textId="2B59CB43" w:rsidR="00C57E22" w:rsidRPr="00684792" w:rsidRDefault="003D30E7" w:rsidP="003D30E7">
      <w:pPr>
        <w:pStyle w:val="ListParagraph"/>
        <w:numPr>
          <w:ilvl w:val="1"/>
          <w:numId w:val="1"/>
        </w:numPr>
        <w:rPr>
          <w:rFonts w:ascii="Times New Roman" w:hAnsi="Times New Roman" w:cs="Times New Roman"/>
        </w:rPr>
      </w:pPr>
      <w:r w:rsidRPr="00684792">
        <w:rPr>
          <w:rFonts w:ascii="Times New Roman" w:hAnsi="Times New Roman" w:cs="Times New Roman"/>
        </w:rPr>
        <w:t xml:space="preserve">Rationale: We require </w:t>
      </w:r>
      <w:r w:rsidR="00BA506D" w:rsidRPr="00684792">
        <w:rPr>
          <w:rFonts w:ascii="Times New Roman" w:hAnsi="Times New Roman" w:cs="Times New Roman"/>
        </w:rPr>
        <w:t>DDS</w:t>
      </w:r>
      <w:r w:rsidRPr="00684792">
        <w:rPr>
          <w:rFonts w:ascii="Times New Roman" w:hAnsi="Times New Roman" w:cs="Times New Roman"/>
        </w:rPr>
        <w:t xml:space="preserve"> to post</w:t>
      </w:r>
      <w:r w:rsidR="00BA506D" w:rsidRPr="00684792">
        <w:rPr>
          <w:rFonts w:ascii="Times New Roman" w:hAnsi="Times New Roman" w:cs="Times New Roman"/>
        </w:rPr>
        <w:t xml:space="preserve"> the earliest audit completed after March 24, 2011</w:t>
      </w:r>
      <w:r w:rsidRPr="00684792">
        <w:rPr>
          <w:rFonts w:ascii="Times New Roman" w:hAnsi="Times New Roman" w:cs="Times New Roman"/>
        </w:rPr>
        <w:t>, for each RC</w:t>
      </w:r>
      <w:r w:rsidR="00BA506D" w:rsidRPr="00684792">
        <w:rPr>
          <w:rFonts w:ascii="Times New Roman" w:hAnsi="Times New Roman" w:cs="Times New Roman"/>
        </w:rPr>
        <w:t xml:space="preserve">. </w:t>
      </w:r>
      <w:r w:rsidR="00CB6592" w:rsidRPr="00684792">
        <w:rPr>
          <w:rFonts w:ascii="Times New Roman" w:hAnsi="Times New Roman" w:cs="Times New Roman"/>
        </w:rPr>
        <w:t>Because each RC is on a different two-year review calendar, we assume that the earliest audit could have been conducted in 2011, 2012, or 2013, and therefore require a report for one of those years for each RC.</w:t>
      </w:r>
    </w:p>
    <w:p w14:paraId="1A42E442" w14:textId="5C1A4F92" w:rsidR="003D30E7" w:rsidRPr="00684792" w:rsidRDefault="00C57E22" w:rsidP="001A4E58">
      <w:pPr>
        <w:pStyle w:val="ListParagraph"/>
        <w:numPr>
          <w:ilvl w:val="0"/>
          <w:numId w:val="1"/>
        </w:numPr>
        <w:rPr>
          <w:rFonts w:ascii="Times New Roman" w:hAnsi="Times New Roman" w:cs="Times New Roman"/>
        </w:rPr>
      </w:pPr>
      <w:r w:rsidRPr="00684792">
        <w:rPr>
          <w:rFonts w:ascii="Times New Roman" w:hAnsi="Times New Roman" w:cs="Times New Roman"/>
        </w:rPr>
        <w:t xml:space="preserve">Latest Required Time Span: </w:t>
      </w:r>
      <w:r w:rsidR="003D30E7" w:rsidRPr="00684792">
        <w:rPr>
          <w:rFonts w:ascii="Times New Roman" w:hAnsi="Times New Roman" w:cs="Times New Roman"/>
        </w:rPr>
        <w:t>2018</w:t>
      </w:r>
      <w:r w:rsidR="00CB6592" w:rsidRPr="00684792">
        <w:rPr>
          <w:rFonts w:ascii="Times New Roman" w:hAnsi="Times New Roman" w:cs="Times New Roman"/>
        </w:rPr>
        <w:t>, 2019, or 2020</w:t>
      </w:r>
      <w:r w:rsidR="003D30E7" w:rsidRPr="00684792">
        <w:rPr>
          <w:rFonts w:ascii="Times New Roman" w:hAnsi="Times New Roman" w:cs="Times New Roman"/>
        </w:rPr>
        <w:t xml:space="preserve"> </w:t>
      </w:r>
    </w:p>
    <w:p w14:paraId="504095AF" w14:textId="3DDCCD61" w:rsidR="00FA1976" w:rsidRPr="00684792" w:rsidRDefault="003D30E7" w:rsidP="003D30E7">
      <w:pPr>
        <w:pStyle w:val="ListParagraph"/>
        <w:numPr>
          <w:ilvl w:val="1"/>
          <w:numId w:val="1"/>
        </w:numPr>
        <w:rPr>
          <w:rFonts w:ascii="Times New Roman" w:hAnsi="Times New Roman" w:cs="Times New Roman"/>
        </w:rPr>
      </w:pPr>
      <w:r w:rsidRPr="00684792">
        <w:rPr>
          <w:rFonts w:ascii="Times New Roman" w:hAnsi="Times New Roman" w:cs="Times New Roman"/>
        </w:rPr>
        <w:t xml:space="preserve">Rationale: </w:t>
      </w:r>
      <w:r w:rsidR="00CB6592" w:rsidRPr="00684792">
        <w:rPr>
          <w:rFonts w:ascii="Times New Roman" w:hAnsi="Times New Roman" w:cs="Times New Roman"/>
        </w:rPr>
        <w:t>We require DDS to post the most recent review for each RC. Because each RC is on a different two-year review calendar, we assume that a RC’s most recent audit could have been conducted in 2018, 2019, or 2020, and therefore require a report for one of those years for each RC.</w:t>
      </w:r>
    </w:p>
    <w:p w14:paraId="7A3C44F1" w14:textId="58BB4B1E" w:rsidR="00C57E22" w:rsidRPr="006008B2" w:rsidRDefault="00C57E22" w:rsidP="001A4E58">
      <w:pPr>
        <w:pStyle w:val="ListParagraph"/>
        <w:numPr>
          <w:ilvl w:val="0"/>
          <w:numId w:val="1"/>
        </w:numPr>
        <w:rPr>
          <w:rFonts w:ascii="Times New Roman" w:hAnsi="Times New Roman" w:cs="Times New Roman"/>
        </w:rPr>
      </w:pPr>
      <w:r w:rsidRPr="006008B2">
        <w:rPr>
          <w:rFonts w:ascii="Times New Roman" w:hAnsi="Times New Roman" w:cs="Times New Roman"/>
        </w:rPr>
        <w:t xml:space="preserve">Frequency: </w:t>
      </w:r>
      <w:r w:rsidR="00BA506D" w:rsidRPr="006008B2">
        <w:rPr>
          <w:rFonts w:ascii="Times New Roman" w:hAnsi="Times New Roman" w:cs="Times New Roman"/>
        </w:rPr>
        <w:t>Biannual</w:t>
      </w:r>
    </w:p>
    <w:p w14:paraId="17037307" w14:textId="0DE391AF" w:rsidR="00951871" w:rsidRPr="00684792" w:rsidRDefault="00951871" w:rsidP="00951871">
      <w:pPr>
        <w:pStyle w:val="ListParagraph"/>
        <w:numPr>
          <w:ilvl w:val="0"/>
          <w:numId w:val="1"/>
        </w:numPr>
        <w:rPr>
          <w:rFonts w:ascii="Times New Roman" w:hAnsi="Times New Roman" w:cs="Times New Roman"/>
        </w:rPr>
      </w:pPr>
      <w:r w:rsidRPr="00684792">
        <w:rPr>
          <w:rFonts w:ascii="Times New Roman" w:hAnsi="Times New Roman" w:cs="Times New Roman"/>
        </w:rPr>
        <w:t xml:space="preserve">Note(s): If a hyperlink to a report is broken, we consider that report to be unavailable and therefore rate DDS as being in “medium” compliance with the statute. </w:t>
      </w:r>
    </w:p>
    <w:p w14:paraId="752DD3C6" w14:textId="3A02AC03" w:rsidR="00C57E22" w:rsidRPr="00957E5E" w:rsidRDefault="00C57E22" w:rsidP="00C57E22">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BE629F">
        <w:rPr>
          <w:rFonts w:ascii="Times New Roman" w:hAnsi="Times New Roman" w:cs="Times New Roman"/>
          <w:color w:val="auto"/>
        </w:rPr>
        <w:t>22</w:t>
      </w:r>
      <w:r w:rsidRPr="00957E5E">
        <w:rPr>
          <w:rFonts w:ascii="Times New Roman" w:hAnsi="Times New Roman" w:cs="Times New Roman"/>
          <w:color w:val="auto"/>
        </w:rPr>
        <w:t xml:space="preserve">: </w:t>
      </w:r>
      <w:r>
        <w:rPr>
          <w:rFonts w:ascii="Times New Roman" w:hAnsi="Times New Roman" w:cs="Times New Roman"/>
          <w:color w:val="auto"/>
        </w:rPr>
        <w:t>Early Start Program reviews</w:t>
      </w:r>
      <w:r w:rsidR="00BE629F">
        <w:rPr>
          <w:rFonts w:ascii="Times New Roman" w:hAnsi="Times New Roman" w:cs="Times New Roman"/>
          <w:color w:val="auto"/>
        </w:rPr>
        <w:t xml:space="preserve"> (on DDS Transparency Portal)</w:t>
      </w:r>
    </w:p>
    <w:p w14:paraId="7A224771" w14:textId="41D51EF6"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r w:rsidR="00BE629F">
        <w:rPr>
          <w:rStyle w:val="Hyperlink"/>
          <w:rFonts w:ascii="Times New Roman" w:hAnsi="Times New Roman" w:cs="Times New Roman"/>
          <w:color w:val="auto"/>
        </w:rPr>
        <w:t>WIC §4629.5(c)(6)</w:t>
      </w:r>
    </w:p>
    <w:p w14:paraId="101BA547" w14:textId="6BBA0615" w:rsidR="00C57E22" w:rsidRPr="00957E5E" w:rsidRDefault="00C57E22" w:rsidP="00C57E22">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C81644">
        <w:rPr>
          <w:rFonts w:ascii="Times New Roman" w:hAnsi="Times New Roman" w:cs="Times New Roman"/>
        </w:rPr>
        <w:t xml:space="preserve"> </w:t>
      </w:r>
      <w:r w:rsidR="005F224E">
        <w:rPr>
          <w:rFonts w:ascii="Times New Roman" w:hAnsi="Times New Roman" w:cs="Times New Roman"/>
        </w:rPr>
        <w:t xml:space="preserve">DDS provides </w:t>
      </w:r>
      <w:r w:rsidR="00C81644">
        <w:rPr>
          <w:rFonts w:ascii="Times New Roman" w:hAnsi="Times New Roman" w:cs="Times New Roman"/>
        </w:rPr>
        <w:t>four sets of reports</w:t>
      </w:r>
      <w:r w:rsidR="005F224E">
        <w:rPr>
          <w:rFonts w:ascii="Times New Roman" w:hAnsi="Times New Roman" w:cs="Times New Roman"/>
        </w:rPr>
        <w:t xml:space="preserve"> (</w:t>
      </w:r>
      <w:hyperlink r:id="rId27" w:history="1">
        <w:r w:rsidR="005F224E" w:rsidRPr="005F224E">
          <w:rPr>
            <w:rStyle w:val="Hyperlink"/>
            <w:rFonts w:ascii="Times New Roman" w:hAnsi="Times New Roman" w:cs="Times New Roman"/>
          </w:rPr>
          <w:t>here</w:t>
        </w:r>
      </w:hyperlink>
      <w:r w:rsidR="005F224E">
        <w:rPr>
          <w:rFonts w:ascii="Times New Roman" w:hAnsi="Times New Roman" w:cs="Times New Roman"/>
        </w:rPr>
        <w:t>) on its Transparency Portal</w:t>
      </w:r>
      <w:r w:rsidR="00C81644">
        <w:rPr>
          <w:rFonts w:ascii="Times New Roman" w:hAnsi="Times New Roman" w:cs="Times New Roman"/>
        </w:rPr>
        <w:t>: (1)</w:t>
      </w:r>
      <w:r w:rsidRPr="00957E5E">
        <w:rPr>
          <w:rFonts w:ascii="Times New Roman" w:hAnsi="Times New Roman" w:cs="Times New Roman"/>
        </w:rPr>
        <w:t xml:space="preserve"> </w:t>
      </w:r>
      <w:r w:rsidR="008C09A2">
        <w:rPr>
          <w:rFonts w:ascii="Times New Roman" w:hAnsi="Times New Roman" w:cs="Times New Roman"/>
        </w:rPr>
        <w:t xml:space="preserve">Early Start Part C Annual Performance Reports; </w:t>
      </w:r>
      <w:r w:rsidR="00C81644">
        <w:rPr>
          <w:rFonts w:ascii="Times New Roman" w:hAnsi="Times New Roman" w:cs="Times New Roman"/>
        </w:rPr>
        <w:t xml:space="preserve">(2) </w:t>
      </w:r>
      <w:r w:rsidR="008C09A2">
        <w:rPr>
          <w:rFonts w:ascii="Times New Roman" w:hAnsi="Times New Roman" w:cs="Times New Roman"/>
        </w:rPr>
        <w:t>O</w:t>
      </w:r>
      <w:r w:rsidR="00C81644">
        <w:rPr>
          <w:rFonts w:ascii="Times New Roman" w:hAnsi="Times New Roman" w:cs="Times New Roman"/>
        </w:rPr>
        <w:t>ffice of Special Education Programs Determination on the Early Start Annual Performance Report; (3) Early Start Local Performance Materials; (4) Early Start Regional Monitoring Reports.</w:t>
      </w:r>
    </w:p>
    <w:p w14:paraId="0FA04593"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Took Effect: March 24, 2011</w:t>
      </w:r>
    </w:p>
    <w:p w14:paraId="1299D566"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 xml:space="preserve">First reporting required by statute: Not specified in statute </w:t>
      </w:r>
    </w:p>
    <w:p w14:paraId="4D0B62F1" w14:textId="3DB7D919" w:rsidR="00375EE3" w:rsidRPr="00684792" w:rsidRDefault="005F224E" w:rsidP="00375EE3">
      <w:pPr>
        <w:pStyle w:val="ListParagraph"/>
        <w:numPr>
          <w:ilvl w:val="0"/>
          <w:numId w:val="1"/>
        </w:numPr>
        <w:rPr>
          <w:rFonts w:ascii="Times New Roman" w:hAnsi="Times New Roman" w:cs="Times New Roman"/>
        </w:rPr>
      </w:pPr>
      <w:r w:rsidRPr="00684792">
        <w:rPr>
          <w:rFonts w:ascii="Times New Roman" w:hAnsi="Times New Roman" w:cs="Times New Roman"/>
        </w:rPr>
        <w:t xml:space="preserve">Earliest Required Time Span: </w:t>
      </w:r>
      <w:r w:rsidR="00122F6D" w:rsidRPr="00684792">
        <w:rPr>
          <w:rFonts w:ascii="Times New Roman" w:hAnsi="Times New Roman" w:cs="Times New Roman"/>
        </w:rPr>
        <w:t xml:space="preserve">Reports related to FY </w:t>
      </w:r>
      <w:r w:rsidR="00F50F5E" w:rsidRPr="00684792">
        <w:rPr>
          <w:rFonts w:ascii="Times New Roman" w:hAnsi="Times New Roman" w:cs="Times New Roman"/>
        </w:rPr>
        <w:t>2010-2011</w:t>
      </w:r>
      <w:r w:rsidR="00122F6D" w:rsidRPr="00684792">
        <w:rPr>
          <w:rFonts w:ascii="Times New Roman" w:hAnsi="Times New Roman" w:cs="Times New Roman"/>
        </w:rPr>
        <w:t xml:space="preserve"> data for report types </w:t>
      </w:r>
      <w:r w:rsidR="00375EE3" w:rsidRPr="00684792">
        <w:rPr>
          <w:rFonts w:ascii="Times New Roman" w:hAnsi="Times New Roman" w:cs="Times New Roman"/>
        </w:rPr>
        <w:t xml:space="preserve">(1)-(3); </w:t>
      </w:r>
      <w:r w:rsidR="00122F6D" w:rsidRPr="00684792">
        <w:rPr>
          <w:rFonts w:ascii="Times New Roman" w:hAnsi="Times New Roman" w:cs="Times New Roman"/>
        </w:rPr>
        <w:t>u</w:t>
      </w:r>
      <w:r w:rsidR="00375EE3" w:rsidRPr="00684792">
        <w:rPr>
          <w:rFonts w:ascii="Times New Roman" w:hAnsi="Times New Roman" w:cs="Times New Roman"/>
        </w:rPr>
        <w:t xml:space="preserve">ndetermined for report type (4). </w:t>
      </w:r>
    </w:p>
    <w:p w14:paraId="329C57FD" w14:textId="77C488E5" w:rsidR="00C57E22" w:rsidRPr="00684792" w:rsidRDefault="00375EE3" w:rsidP="006008B2">
      <w:pPr>
        <w:pStyle w:val="ListParagraph"/>
        <w:numPr>
          <w:ilvl w:val="1"/>
          <w:numId w:val="1"/>
        </w:numPr>
        <w:rPr>
          <w:rFonts w:ascii="Times New Roman" w:hAnsi="Times New Roman" w:cs="Times New Roman"/>
        </w:rPr>
      </w:pPr>
      <w:r w:rsidRPr="00684792">
        <w:rPr>
          <w:rFonts w:ascii="Times New Roman" w:hAnsi="Times New Roman" w:cs="Times New Roman"/>
        </w:rPr>
        <w:lastRenderedPageBreak/>
        <w:t xml:space="preserve">Rationale: </w:t>
      </w:r>
      <w:r w:rsidR="00122F6D" w:rsidRPr="00684792">
        <w:rPr>
          <w:rFonts w:ascii="Times New Roman" w:hAnsi="Times New Roman" w:cs="Times New Roman"/>
        </w:rPr>
        <w:t>We do not require DDS to publish these reports retroactively and therefore only require information related to FY 201</w:t>
      </w:r>
      <w:r w:rsidR="006008B2" w:rsidRPr="00684792">
        <w:rPr>
          <w:rFonts w:ascii="Times New Roman" w:hAnsi="Times New Roman" w:cs="Times New Roman"/>
        </w:rPr>
        <w:t xml:space="preserve">0-2011 for report types (1)-(3). This is the year in which </w:t>
      </w:r>
      <w:r w:rsidR="00684792">
        <w:rPr>
          <w:rFonts w:ascii="Times New Roman" w:hAnsi="Times New Roman" w:cs="Times New Roman"/>
        </w:rPr>
        <w:t>the requirement</w:t>
      </w:r>
      <w:r w:rsidR="006008B2" w:rsidRPr="00684792">
        <w:rPr>
          <w:rFonts w:ascii="Times New Roman" w:hAnsi="Times New Roman" w:cs="Times New Roman"/>
        </w:rPr>
        <w:t xml:space="preserve"> came into effect, and DDS made these data available on its original (now archived) website. </w:t>
      </w:r>
      <w:r w:rsidR="00122F6D" w:rsidRPr="00684792">
        <w:rPr>
          <w:rFonts w:ascii="Times New Roman" w:hAnsi="Times New Roman" w:cs="Times New Roman"/>
        </w:rPr>
        <w:t>Reports of type (4) are RC-</w:t>
      </w:r>
      <w:r w:rsidR="00AC05ED" w:rsidRPr="00684792">
        <w:rPr>
          <w:rFonts w:ascii="Times New Roman" w:hAnsi="Times New Roman" w:cs="Times New Roman"/>
        </w:rPr>
        <w:t xml:space="preserve">specific and </w:t>
      </w:r>
      <w:r w:rsidR="00C81644" w:rsidRPr="00684792">
        <w:rPr>
          <w:rFonts w:ascii="Times New Roman" w:hAnsi="Times New Roman" w:cs="Times New Roman"/>
        </w:rPr>
        <w:t>appear to be</w:t>
      </w:r>
      <w:r w:rsidR="00122F6D" w:rsidRPr="00684792">
        <w:rPr>
          <w:rFonts w:ascii="Times New Roman" w:hAnsi="Times New Roman" w:cs="Times New Roman"/>
        </w:rPr>
        <w:t xml:space="preserve"> published on varying timelines. Furthermore, only one review is available for each RC, and for these reasons,</w:t>
      </w:r>
      <w:r w:rsidR="00C81644" w:rsidRPr="00684792">
        <w:rPr>
          <w:rFonts w:ascii="Times New Roman" w:hAnsi="Times New Roman" w:cs="Times New Roman"/>
        </w:rPr>
        <w:t xml:space="preserve"> we cannot determine </w:t>
      </w:r>
      <w:r w:rsidR="00D86644" w:rsidRPr="00684792">
        <w:rPr>
          <w:rFonts w:ascii="Times New Roman" w:hAnsi="Times New Roman" w:cs="Times New Roman"/>
        </w:rPr>
        <w:t xml:space="preserve">the required </w:t>
      </w:r>
      <w:r w:rsidR="00122F6D" w:rsidRPr="00684792">
        <w:rPr>
          <w:rFonts w:ascii="Times New Roman" w:hAnsi="Times New Roman" w:cs="Times New Roman"/>
        </w:rPr>
        <w:t>reporting frequency, earliest required time span, or latest required time span</w:t>
      </w:r>
      <w:r w:rsidR="00C81644" w:rsidRPr="00684792">
        <w:rPr>
          <w:rFonts w:ascii="Times New Roman" w:hAnsi="Times New Roman" w:cs="Times New Roman"/>
        </w:rPr>
        <w:t xml:space="preserve">. </w:t>
      </w:r>
    </w:p>
    <w:p w14:paraId="19AE621C" w14:textId="63220751" w:rsidR="00122F6D" w:rsidRPr="00684792" w:rsidRDefault="00C57E22" w:rsidP="00C57E22">
      <w:pPr>
        <w:pStyle w:val="ListParagraph"/>
        <w:numPr>
          <w:ilvl w:val="0"/>
          <w:numId w:val="1"/>
        </w:numPr>
        <w:rPr>
          <w:rFonts w:ascii="Times New Roman" w:hAnsi="Times New Roman" w:cs="Times New Roman"/>
        </w:rPr>
      </w:pPr>
      <w:r w:rsidRPr="00684792">
        <w:rPr>
          <w:rFonts w:ascii="Times New Roman" w:hAnsi="Times New Roman" w:cs="Times New Roman"/>
        </w:rPr>
        <w:t>Latest Required Time Span:</w:t>
      </w:r>
      <w:r w:rsidR="00122F6D" w:rsidRPr="00684792">
        <w:rPr>
          <w:rFonts w:ascii="Times New Roman" w:hAnsi="Times New Roman" w:cs="Times New Roman"/>
        </w:rPr>
        <w:t xml:space="preserve"> Reports related to FY 2016-17 for report types</w:t>
      </w:r>
      <w:r w:rsidRPr="00684792">
        <w:rPr>
          <w:rFonts w:ascii="Times New Roman" w:hAnsi="Times New Roman" w:cs="Times New Roman"/>
        </w:rPr>
        <w:t xml:space="preserve"> </w:t>
      </w:r>
      <w:r w:rsidR="00122F6D" w:rsidRPr="00684792">
        <w:rPr>
          <w:rFonts w:ascii="Times New Roman" w:hAnsi="Times New Roman" w:cs="Times New Roman"/>
        </w:rPr>
        <w:t>(1)-(3); undetermined for report type (4).</w:t>
      </w:r>
    </w:p>
    <w:p w14:paraId="32E845A6" w14:textId="1A6587CF" w:rsidR="00C57E22" w:rsidRPr="00684792" w:rsidRDefault="00122F6D" w:rsidP="00122F6D">
      <w:pPr>
        <w:pStyle w:val="ListParagraph"/>
        <w:numPr>
          <w:ilvl w:val="1"/>
          <w:numId w:val="1"/>
        </w:numPr>
        <w:rPr>
          <w:rFonts w:ascii="Times New Roman" w:hAnsi="Times New Roman" w:cs="Times New Roman"/>
        </w:rPr>
      </w:pPr>
      <w:r w:rsidRPr="00684792">
        <w:rPr>
          <w:rFonts w:ascii="Times New Roman" w:hAnsi="Times New Roman" w:cs="Times New Roman"/>
        </w:rPr>
        <w:t>Report types (1)-(3)</w:t>
      </w:r>
      <w:r w:rsidR="00C81644" w:rsidRPr="00684792">
        <w:rPr>
          <w:rFonts w:ascii="Times New Roman" w:hAnsi="Times New Roman" w:cs="Times New Roman"/>
        </w:rPr>
        <w:t xml:space="preserve"> are published annually</w:t>
      </w:r>
      <w:r w:rsidRPr="00684792">
        <w:rPr>
          <w:rFonts w:ascii="Times New Roman" w:hAnsi="Times New Roman" w:cs="Times New Roman"/>
        </w:rPr>
        <w:t xml:space="preserve"> and describe performance for the fiscal year one or two years prior</w:t>
      </w:r>
      <w:r w:rsidR="00C81644" w:rsidRPr="00684792">
        <w:rPr>
          <w:rFonts w:ascii="Times New Roman" w:hAnsi="Times New Roman" w:cs="Times New Roman"/>
        </w:rPr>
        <w:t xml:space="preserve"> </w:t>
      </w:r>
      <w:r w:rsidRPr="00684792">
        <w:rPr>
          <w:rFonts w:ascii="Times New Roman" w:hAnsi="Times New Roman" w:cs="Times New Roman"/>
        </w:rPr>
        <w:t xml:space="preserve">(e.g. </w:t>
      </w:r>
      <w:r w:rsidR="00C81644" w:rsidRPr="00684792">
        <w:rPr>
          <w:rFonts w:ascii="Times New Roman" w:hAnsi="Times New Roman" w:cs="Times New Roman"/>
        </w:rPr>
        <w:t xml:space="preserve">reports published in </w:t>
      </w:r>
      <w:r w:rsidRPr="00684792">
        <w:rPr>
          <w:rFonts w:ascii="Times New Roman" w:hAnsi="Times New Roman" w:cs="Times New Roman"/>
        </w:rPr>
        <w:t>FY 2018-19 describe either FY 2016-17 or FY 2017-18</w:t>
      </w:r>
      <w:r w:rsidR="00C81644" w:rsidRPr="00684792">
        <w:rPr>
          <w:rFonts w:ascii="Times New Roman" w:hAnsi="Times New Roman" w:cs="Times New Roman"/>
        </w:rPr>
        <w:t xml:space="preserve">). </w:t>
      </w:r>
      <w:r w:rsidRPr="00684792">
        <w:rPr>
          <w:rFonts w:ascii="Times New Roman" w:hAnsi="Times New Roman" w:cs="Times New Roman"/>
        </w:rPr>
        <w:t xml:space="preserve">Because FY 2018-19 is the most recently completed fiscal year, we therefore require </w:t>
      </w:r>
      <w:r w:rsidR="00F3471F" w:rsidRPr="00684792">
        <w:rPr>
          <w:rFonts w:ascii="Times New Roman" w:hAnsi="Times New Roman" w:cs="Times New Roman"/>
        </w:rPr>
        <w:t xml:space="preserve">reports relating to performance in FY 2016-17. As mentioned above, we are unable to determine frequency, earliest required time span, or latest required time span for report type (4). </w:t>
      </w:r>
    </w:p>
    <w:p w14:paraId="13C4C8C0" w14:textId="616CAB52" w:rsidR="00C57E22" w:rsidRPr="00684792" w:rsidRDefault="00C57E22" w:rsidP="00C57E22">
      <w:pPr>
        <w:pStyle w:val="ListParagraph"/>
        <w:numPr>
          <w:ilvl w:val="0"/>
          <w:numId w:val="1"/>
        </w:numPr>
        <w:rPr>
          <w:rFonts w:ascii="Times New Roman" w:hAnsi="Times New Roman" w:cs="Times New Roman"/>
        </w:rPr>
      </w:pPr>
      <w:r w:rsidRPr="00684792">
        <w:rPr>
          <w:rFonts w:ascii="Times New Roman" w:hAnsi="Times New Roman" w:cs="Times New Roman"/>
        </w:rPr>
        <w:t xml:space="preserve">Frequency: </w:t>
      </w:r>
      <w:r w:rsidR="00F3471F" w:rsidRPr="00684792">
        <w:rPr>
          <w:rFonts w:ascii="Times New Roman" w:hAnsi="Times New Roman" w:cs="Times New Roman"/>
        </w:rPr>
        <w:t xml:space="preserve">Annual for types (1)-(3); undetermined for report type </w:t>
      </w:r>
      <w:r w:rsidR="00C81644" w:rsidRPr="00684792">
        <w:rPr>
          <w:rFonts w:ascii="Times New Roman" w:hAnsi="Times New Roman" w:cs="Times New Roman"/>
        </w:rPr>
        <w:t>(4)</w:t>
      </w:r>
      <w:r w:rsidR="005F224E" w:rsidRPr="00684792">
        <w:rPr>
          <w:rFonts w:ascii="Times New Roman" w:hAnsi="Times New Roman" w:cs="Times New Roman"/>
        </w:rPr>
        <w:t>.</w:t>
      </w:r>
    </w:p>
    <w:p w14:paraId="23B25A59" w14:textId="3DDC484C" w:rsidR="00C57E22" w:rsidRPr="006008B2" w:rsidRDefault="00C57E22" w:rsidP="00C57E22">
      <w:pPr>
        <w:pStyle w:val="Heading2"/>
        <w:rPr>
          <w:rFonts w:ascii="Times New Roman" w:hAnsi="Times New Roman" w:cs="Times New Roman"/>
          <w:color w:val="auto"/>
        </w:rPr>
      </w:pPr>
      <w:r w:rsidRPr="006008B2">
        <w:rPr>
          <w:rFonts w:ascii="Times New Roman" w:hAnsi="Times New Roman" w:cs="Times New Roman"/>
          <w:color w:val="auto"/>
        </w:rPr>
        <w:t xml:space="preserve">Requirement 23: </w:t>
      </w:r>
      <w:r w:rsidR="000419E0">
        <w:rPr>
          <w:rFonts w:ascii="Times New Roman" w:hAnsi="Times New Roman" w:cs="Times New Roman"/>
          <w:color w:val="auto"/>
        </w:rPr>
        <w:t>RC</w:t>
      </w:r>
      <w:r w:rsidRPr="006008B2">
        <w:rPr>
          <w:rFonts w:ascii="Times New Roman" w:hAnsi="Times New Roman" w:cs="Times New Roman"/>
          <w:color w:val="auto"/>
        </w:rPr>
        <w:t xml:space="preserve"> Performance Contracts and </w:t>
      </w:r>
      <w:r w:rsidR="0007634D" w:rsidRPr="006008B2">
        <w:rPr>
          <w:rFonts w:ascii="Times New Roman" w:hAnsi="Times New Roman" w:cs="Times New Roman"/>
          <w:color w:val="auto"/>
        </w:rPr>
        <w:t>Y</w:t>
      </w:r>
      <w:r w:rsidRPr="006008B2">
        <w:rPr>
          <w:rFonts w:ascii="Times New Roman" w:hAnsi="Times New Roman" w:cs="Times New Roman"/>
          <w:color w:val="auto"/>
        </w:rPr>
        <w:t>ear-</w:t>
      </w:r>
      <w:r w:rsidR="0007634D" w:rsidRPr="006008B2">
        <w:rPr>
          <w:rFonts w:ascii="Times New Roman" w:hAnsi="Times New Roman" w:cs="Times New Roman"/>
          <w:color w:val="auto"/>
        </w:rPr>
        <w:t>E</w:t>
      </w:r>
      <w:r w:rsidRPr="006008B2">
        <w:rPr>
          <w:rFonts w:ascii="Times New Roman" w:hAnsi="Times New Roman" w:cs="Times New Roman"/>
          <w:color w:val="auto"/>
        </w:rPr>
        <w:t xml:space="preserve">nd </w:t>
      </w:r>
      <w:r w:rsidR="0007634D" w:rsidRPr="006008B2">
        <w:rPr>
          <w:rFonts w:ascii="Times New Roman" w:hAnsi="Times New Roman" w:cs="Times New Roman"/>
          <w:color w:val="auto"/>
        </w:rPr>
        <w:t>R</w:t>
      </w:r>
      <w:r w:rsidRPr="006008B2">
        <w:rPr>
          <w:rFonts w:ascii="Times New Roman" w:hAnsi="Times New Roman" w:cs="Times New Roman"/>
          <w:color w:val="auto"/>
        </w:rPr>
        <w:t>eports</w:t>
      </w:r>
      <w:r w:rsidR="00BE629F" w:rsidRPr="006008B2">
        <w:rPr>
          <w:rFonts w:ascii="Times New Roman" w:hAnsi="Times New Roman" w:cs="Times New Roman"/>
          <w:color w:val="auto"/>
        </w:rPr>
        <w:t xml:space="preserve"> (on DDS Transparency Portal)</w:t>
      </w:r>
    </w:p>
    <w:p w14:paraId="0C40C58D" w14:textId="2373A148"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 xml:space="preserve">Statute: </w:t>
      </w:r>
      <w:hyperlink r:id="rId28" w:history="1">
        <w:r w:rsidR="00BE629F" w:rsidRPr="006008B2">
          <w:rPr>
            <w:rStyle w:val="Hyperlink"/>
            <w:rFonts w:ascii="Times New Roman" w:hAnsi="Times New Roman" w:cs="Times New Roman"/>
            <w:color w:val="auto"/>
          </w:rPr>
          <w:t>WIC §4629.5(c)(</w:t>
        </w:r>
        <w:r w:rsidRPr="006008B2">
          <w:rPr>
            <w:rStyle w:val="Hyperlink"/>
            <w:rFonts w:ascii="Times New Roman" w:hAnsi="Times New Roman" w:cs="Times New Roman"/>
            <w:color w:val="auto"/>
          </w:rPr>
          <w:t>7)</w:t>
        </w:r>
      </w:hyperlink>
    </w:p>
    <w:p w14:paraId="2BE7750F" w14:textId="0018F823"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 xml:space="preserve">Document(s) Used: </w:t>
      </w:r>
      <w:r w:rsidR="00C34F8B">
        <w:rPr>
          <w:rFonts w:ascii="Times New Roman" w:hAnsi="Times New Roman" w:cs="Times New Roman"/>
        </w:rPr>
        <w:t>Annual Performance Contracts and Year-End Reports</w:t>
      </w:r>
      <w:r w:rsidR="004A09A4">
        <w:rPr>
          <w:rFonts w:ascii="Times New Roman" w:hAnsi="Times New Roman" w:cs="Times New Roman"/>
        </w:rPr>
        <w:t xml:space="preserve"> on Transparency Portal</w:t>
      </w:r>
    </w:p>
    <w:p w14:paraId="69829B2F"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Took Effect: March 24, 2011</w:t>
      </w:r>
    </w:p>
    <w:p w14:paraId="52885900" w14:textId="77777777" w:rsidR="00C57E22" w:rsidRPr="006008B2" w:rsidRDefault="00C57E22" w:rsidP="00C57E22">
      <w:pPr>
        <w:pStyle w:val="ListParagraph"/>
        <w:numPr>
          <w:ilvl w:val="0"/>
          <w:numId w:val="1"/>
        </w:numPr>
        <w:rPr>
          <w:rFonts w:ascii="Times New Roman" w:hAnsi="Times New Roman" w:cs="Times New Roman"/>
        </w:rPr>
      </w:pPr>
      <w:r w:rsidRPr="006008B2">
        <w:rPr>
          <w:rFonts w:ascii="Times New Roman" w:hAnsi="Times New Roman" w:cs="Times New Roman"/>
        </w:rPr>
        <w:t xml:space="preserve">First reporting required by statute: Not specified in statute </w:t>
      </w:r>
    </w:p>
    <w:p w14:paraId="298C30CB" w14:textId="7E3075DC" w:rsidR="00C7281A" w:rsidRPr="00684792" w:rsidRDefault="00C7281A" w:rsidP="00C7281A">
      <w:pPr>
        <w:pStyle w:val="ListParagraph"/>
        <w:numPr>
          <w:ilvl w:val="0"/>
          <w:numId w:val="1"/>
        </w:numPr>
        <w:rPr>
          <w:rFonts w:ascii="Times New Roman" w:hAnsi="Times New Roman" w:cs="Times New Roman"/>
        </w:rPr>
      </w:pPr>
      <w:r w:rsidRPr="00684792">
        <w:rPr>
          <w:rFonts w:ascii="Times New Roman" w:hAnsi="Times New Roman" w:cs="Times New Roman"/>
        </w:rPr>
        <w:t>Ear</w:t>
      </w:r>
      <w:r w:rsidR="005F224E" w:rsidRPr="00684792">
        <w:rPr>
          <w:rFonts w:ascii="Times New Roman" w:hAnsi="Times New Roman" w:cs="Times New Roman"/>
        </w:rPr>
        <w:t xml:space="preserve">liest Required Time Span: 2012 </w:t>
      </w:r>
      <w:r w:rsidR="0007634D" w:rsidRPr="00684792">
        <w:rPr>
          <w:rFonts w:ascii="Times New Roman" w:hAnsi="Times New Roman" w:cs="Times New Roman"/>
        </w:rPr>
        <w:t>P</w:t>
      </w:r>
      <w:r w:rsidRPr="00684792">
        <w:rPr>
          <w:rFonts w:ascii="Times New Roman" w:hAnsi="Times New Roman" w:cs="Times New Roman"/>
        </w:rPr>
        <w:t xml:space="preserve">erformance </w:t>
      </w:r>
      <w:r w:rsidR="0007634D" w:rsidRPr="00684792">
        <w:rPr>
          <w:rFonts w:ascii="Times New Roman" w:hAnsi="Times New Roman" w:cs="Times New Roman"/>
        </w:rPr>
        <w:t>C</w:t>
      </w:r>
      <w:r w:rsidRPr="00684792">
        <w:rPr>
          <w:rFonts w:ascii="Times New Roman" w:hAnsi="Times New Roman" w:cs="Times New Roman"/>
        </w:rPr>
        <w:t>ontracts, 201</w:t>
      </w:r>
      <w:r w:rsidR="002F068B" w:rsidRPr="00684792">
        <w:rPr>
          <w:rFonts w:ascii="Times New Roman" w:hAnsi="Times New Roman" w:cs="Times New Roman"/>
        </w:rPr>
        <w:t>1</w:t>
      </w:r>
      <w:r w:rsidRPr="00684792">
        <w:rPr>
          <w:rFonts w:ascii="Times New Roman" w:hAnsi="Times New Roman" w:cs="Times New Roman"/>
        </w:rPr>
        <w:t xml:space="preserve"> </w:t>
      </w:r>
      <w:r w:rsidR="0007634D" w:rsidRPr="00684792">
        <w:rPr>
          <w:rFonts w:ascii="Times New Roman" w:hAnsi="Times New Roman" w:cs="Times New Roman"/>
        </w:rPr>
        <w:t>Y</w:t>
      </w:r>
      <w:r w:rsidRPr="00684792">
        <w:rPr>
          <w:rFonts w:ascii="Times New Roman" w:hAnsi="Times New Roman" w:cs="Times New Roman"/>
        </w:rPr>
        <w:t>ear-</w:t>
      </w:r>
      <w:r w:rsidR="0007634D" w:rsidRPr="00684792">
        <w:rPr>
          <w:rFonts w:ascii="Times New Roman" w:hAnsi="Times New Roman" w:cs="Times New Roman"/>
        </w:rPr>
        <w:t>E</w:t>
      </w:r>
      <w:r w:rsidRPr="00684792">
        <w:rPr>
          <w:rFonts w:ascii="Times New Roman" w:hAnsi="Times New Roman" w:cs="Times New Roman"/>
        </w:rPr>
        <w:t xml:space="preserve">nd </w:t>
      </w:r>
      <w:r w:rsidR="0007634D" w:rsidRPr="00684792">
        <w:rPr>
          <w:rFonts w:ascii="Times New Roman" w:hAnsi="Times New Roman" w:cs="Times New Roman"/>
        </w:rPr>
        <w:t>R</w:t>
      </w:r>
      <w:r w:rsidRPr="00684792">
        <w:rPr>
          <w:rFonts w:ascii="Times New Roman" w:hAnsi="Times New Roman" w:cs="Times New Roman"/>
        </w:rPr>
        <w:t>eports</w:t>
      </w:r>
    </w:p>
    <w:p w14:paraId="7AD7CB10" w14:textId="50750B00" w:rsidR="00C7281A" w:rsidRPr="00684792" w:rsidRDefault="00C7281A" w:rsidP="008504EA">
      <w:pPr>
        <w:pStyle w:val="ListParagraph"/>
        <w:numPr>
          <w:ilvl w:val="1"/>
          <w:numId w:val="1"/>
        </w:numPr>
        <w:rPr>
          <w:rFonts w:ascii="Times New Roman" w:hAnsi="Times New Roman" w:cs="Times New Roman"/>
        </w:rPr>
      </w:pPr>
      <w:r w:rsidRPr="00684792">
        <w:rPr>
          <w:rFonts w:ascii="Times New Roman" w:hAnsi="Times New Roman" w:cs="Times New Roman"/>
        </w:rPr>
        <w:t xml:space="preserve">Rationale: </w:t>
      </w:r>
      <w:r w:rsidR="002F068B" w:rsidRPr="00684792">
        <w:rPr>
          <w:rFonts w:ascii="Times New Roman" w:hAnsi="Times New Roman" w:cs="Times New Roman"/>
        </w:rPr>
        <w:t xml:space="preserve">Performance Contracts are </w:t>
      </w:r>
      <w:r w:rsidR="00684792">
        <w:rPr>
          <w:rFonts w:ascii="Times New Roman" w:hAnsi="Times New Roman" w:cs="Times New Roman"/>
        </w:rPr>
        <w:t>written</w:t>
      </w:r>
      <w:r w:rsidR="002F068B" w:rsidRPr="00684792">
        <w:rPr>
          <w:rFonts w:ascii="Times New Roman" w:hAnsi="Times New Roman" w:cs="Times New Roman"/>
        </w:rPr>
        <w:t xml:space="preserve"> prior to the start of the contract year (</w:t>
      </w:r>
      <w:r w:rsidR="0007634D" w:rsidRPr="00684792">
        <w:rPr>
          <w:rFonts w:ascii="Times New Roman" w:hAnsi="Times New Roman" w:cs="Times New Roman"/>
        </w:rPr>
        <w:t>i.e.</w:t>
      </w:r>
      <w:r w:rsidR="002F068B" w:rsidRPr="00684792">
        <w:rPr>
          <w:rFonts w:ascii="Times New Roman" w:hAnsi="Times New Roman" w:cs="Times New Roman"/>
        </w:rPr>
        <w:t xml:space="preserve"> 2012 Performance Contracts are </w:t>
      </w:r>
      <w:r w:rsidR="00684792">
        <w:rPr>
          <w:rFonts w:ascii="Times New Roman" w:hAnsi="Times New Roman" w:cs="Times New Roman"/>
        </w:rPr>
        <w:t>written</w:t>
      </w:r>
      <w:r w:rsidR="002F068B" w:rsidRPr="00684792">
        <w:rPr>
          <w:rFonts w:ascii="Times New Roman" w:hAnsi="Times New Roman" w:cs="Times New Roman"/>
        </w:rPr>
        <w:t xml:space="preserve"> in 2011) while</w:t>
      </w:r>
      <w:r w:rsidR="0007634D" w:rsidRPr="00684792">
        <w:rPr>
          <w:rFonts w:ascii="Times New Roman" w:hAnsi="Times New Roman" w:cs="Times New Roman"/>
        </w:rPr>
        <w:t xml:space="preserve"> Y</w:t>
      </w:r>
      <w:r w:rsidR="002F068B" w:rsidRPr="00684792">
        <w:rPr>
          <w:rFonts w:ascii="Times New Roman" w:hAnsi="Times New Roman" w:cs="Times New Roman"/>
        </w:rPr>
        <w:t>ear-</w:t>
      </w:r>
      <w:r w:rsidR="0007634D" w:rsidRPr="00684792">
        <w:rPr>
          <w:rFonts w:ascii="Times New Roman" w:hAnsi="Times New Roman" w:cs="Times New Roman"/>
        </w:rPr>
        <w:t>E</w:t>
      </w:r>
      <w:r w:rsidR="002F068B" w:rsidRPr="00684792">
        <w:rPr>
          <w:rFonts w:ascii="Times New Roman" w:hAnsi="Times New Roman" w:cs="Times New Roman"/>
        </w:rPr>
        <w:t xml:space="preserve">nd </w:t>
      </w:r>
      <w:r w:rsidR="0007634D" w:rsidRPr="00684792">
        <w:rPr>
          <w:rFonts w:ascii="Times New Roman" w:hAnsi="Times New Roman" w:cs="Times New Roman"/>
        </w:rPr>
        <w:t>R</w:t>
      </w:r>
      <w:r w:rsidR="002F068B" w:rsidRPr="00684792">
        <w:rPr>
          <w:rFonts w:ascii="Times New Roman" w:hAnsi="Times New Roman" w:cs="Times New Roman"/>
        </w:rPr>
        <w:t xml:space="preserve">eports are </w:t>
      </w:r>
      <w:r w:rsidR="00684792">
        <w:rPr>
          <w:rFonts w:ascii="Times New Roman" w:hAnsi="Times New Roman" w:cs="Times New Roman"/>
        </w:rPr>
        <w:t xml:space="preserve">compiled </w:t>
      </w:r>
      <w:r w:rsidR="002F068B" w:rsidRPr="00684792">
        <w:rPr>
          <w:rFonts w:ascii="Times New Roman" w:hAnsi="Times New Roman" w:cs="Times New Roman"/>
        </w:rPr>
        <w:t xml:space="preserve">in the </w:t>
      </w:r>
      <w:r w:rsidR="00684792" w:rsidRPr="00684792">
        <w:rPr>
          <w:rFonts w:ascii="Times New Roman" w:hAnsi="Times New Roman" w:cs="Times New Roman"/>
        </w:rPr>
        <w:t>spring</w:t>
      </w:r>
      <w:r w:rsidR="002F068B" w:rsidRPr="00684792">
        <w:rPr>
          <w:rFonts w:ascii="Times New Roman" w:hAnsi="Times New Roman" w:cs="Times New Roman"/>
        </w:rPr>
        <w:t xml:space="preserve"> after the contract year (</w:t>
      </w:r>
      <w:r w:rsidR="0007634D" w:rsidRPr="00684792">
        <w:rPr>
          <w:rFonts w:ascii="Times New Roman" w:hAnsi="Times New Roman" w:cs="Times New Roman"/>
        </w:rPr>
        <w:t xml:space="preserve">i.e. </w:t>
      </w:r>
      <w:r w:rsidR="002F068B" w:rsidRPr="00684792">
        <w:rPr>
          <w:rFonts w:ascii="Times New Roman" w:hAnsi="Times New Roman" w:cs="Times New Roman"/>
        </w:rPr>
        <w:t xml:space="preserve">2011 </w:t>
      </w:r>
      <w:r w:rsidR="0007634D" w:rsidRPr="00684792">
        <w:rPr>
          <w:rFonts w:ascii="Times New Roman" w:hAnsi="Times New Roman" w:cs="Times New Roman"/>
        </w:rPr>
        <w:t>Y</w:t>
      </w:r>
      <w:r w:rsidR="002F068B" w:rsidRPr="00684792">
        <w:rPr>
          <w:rFonts w:ascii="Times New Roman" w:hAnsi="Times New Roman" w:cs="Times New Roman"/>
        </w:rPr>
        <w:t>ear-</w:t>
      </w:r>
      <w:r w:rsidR="0007634D" w:rsidRPr="00684792">
        <w:rPr>
          <w:rFonts w:ascii="Times New Roman" w:hAnsi="Times New Roman" w:cs="Times New Roman"/>
        </w:rPr>
        <w:t>E</w:t>
      </w:r>
      <w:r w:rsidR="002F068B" w:rsidRPr="00684792">
        <w:rPr>
          <w:rFonts w:ascii="Times New Roman" w:hAnsi="Times New Roman" w:cs="Times New Roman"/>
        </w:rPr>
        <w:t xml:space="preserve">nd </w:t>
      </w:r>
      <w:r w:rsidR="0007634D" w:rsidRPr="00684792">
        <w:rPr>
          <w:rFonts w:ascii="Times New Roman" w:hAnsi="Times New Roman" w:cs="Times New Roman"/>
        </w:rPr>
        <w:t>R</w:t>
      </w:r>
      <w:r w:rsidR="002F068B" w:rsidRPr="00684792">
        <w:rPr>
          <w:rFonts w:ascii="Times New Roman" w:hAnsi="Times New Roman" w:cs="Times New Roman"/>
        </w:rPr>
        <w:t xml:space="preserve">eports </w:t>
      </w:r>
      <w:r w:rsidR="00684792">
        <w:rPr>
          <w:rFonts w:ascii="Times New Roman" w:hAnsi="Times New Roman" w:cs="Times New Roman"/>
        </w:rPr>
        <w:t>were</w:t>
      </w:r>
      <w:r w:rsidR="002F068B" w:rsidRPr="00684792">
        <w:rPr>
          <w:rFonts w:ascii="Times New Roman" w:hAnsi="Times New Roman" w:cs="Times New Roman"/>
        </w:rPr>
        <w:t xml:space="preserve"> </w:t>
      </w:r>
      <w:r w:rsidR="00684792">
        <w:rPr>
          <w:rFonts w:ascii="Times New Roman" w:hAnsi="Times New Roman" w:cs="Times New Roman"/>
        </w:rPr>
        <w:t>compiled</w:t>
      </w:r>
      <w:r w:rsidR="002F068B" w:rsidRPr="00684792">
        <w:rPr>
          <w:rFonts w:ascii="Times New Roman" w:hAnsi="Times New Roman" w:cs="Times New Roman"/>
        </w:rPr>
        <w:t xml:space="preserve"> in </w:t>
      </w:r>
      <w:r w:rsidR="00684792" w:rsidRPr="00684792">
        <w:rPr>
          <w:rFonts w:ascii="Times New Roman" w:hAnsi="Times New Roman" w:cs="Times New Roman"/>
        </w:rPr>
        <w:t>spring</w:t>
      </w:r>
      <w:r w:rsidR="00684792">
        <w:rPr>
          <w:rFonts w:ascii="Times New Roman" w:hAnsi="Times New Roman" w:cs="Times New Roman"/>
        </w:rPr>
        <w:t xml:space="preserve"> of 2012). </w:t>
      </w:r>
      <w:r w:rsidRPr="00684792">
        <w:rPr>
          <w:rFonts w:ascii="Times New Roman" w:hAnsi="Times New Roman" w:cs="Times New Roman"/>
        </w:rPr>
        <w:t xml:space="preserve">Given </w:t>
      </w:r>
      <w:r w:rsidR="00684792">
        <w:rPr>
          <w:rFonts w:ascii="Times New Roman" w:hAnsi="Times New Roman" w:cs="Times New Roman"/>
        </w:rPr>
        <w:t>that</w:t>
      </w:r>
      <w:r w:rsidRPr="00684792">
        <w:rPr>
          <w:rFonts w:ascii="Times New Roman" w:hAnsi="Times New Roman" w:cs="Times New Roman"/>
        </w:rPr>
        <w:t xml:space="preserve"> </w:t>
      </w:r>
      <w:r w:rsidR="00684792">
        <w:rPr>
          <w:rFonts w:ascii="Times New Roman" w:hAnsi="Times New Roman" w:cs="Times New Roman"/>
        </w:rPr>
        <w:t xml:space="preserve">the statute does not specify a </w:t>
      </w:r>
      <w:r w:rsidR="00BA506D" w:rsidRPr="00684792">
        <w:rPr>
          <w:rFonts w:ascii="Times New Roman" w:hAnsi="Times New Roman" w:cs="Times New Roman"/>
        </w:rPr>
        <w:t xml:space="preserve">strict publication date is specified, </w:t>
      </w:r>
      <w:r w:rsidRPr="00684792">
        <w:rPr>
          <w:rFonts w:ascii="Times New Roman" w:hAnsi="Times New Roman" w:cs="Times New Roman"/>
        </w:rPr>
        <w:t xml:space="preserve">we </w:t>
      </w:r>
      <w:r w:rsidR="002F068B" w:rsidRPr="00684792">
        <w:rPr>
          <w:rFonts w:ascii="Times New Roman" w:hAnsi="Times New Roman" w:cs="Times New Roman"/>
        </w:rPr>
        <w:t xml:space="preserve">require that DDS have available the </w:t>
      </w:r>
      <w:r w:rsidR="00684792">
        <w:rPr>
          <w:rFonts w:ascii="Times New Roman" w:hAnsi="Times New Roman" w:cs="Times New Roman"/>
        </w:rPr>
        <w:t>first Performance Contract that was written and first Year-End Report that was compiled</w:t>
      </w:r>
      <w:r w:rsidR="002F068B" w:rsidRPr="00684792">
        <w:rPr>
          <w:rFonts w:ascii="Times New Roman" w:hAnsi="Times New Roman" w:cs="Times New Roman"/>
        </w:rPr>
        <w:t xml:space="preserve"> after the statute took effect. </w:t>
      </w:r>
    </w:p>
    <w:p w14:paraId="51DACCD9" w14:textId="2691EB98" w:rsidR="00C7281A" w:rsidRPr="00684792" w:rsidRDefault="00C7281A" w:rsidP="00C7281A">
      <w:pPr>
        <w:pStyle w:val="ListParagraph"/>
        <w:numPr>
          <w:ilvl w:val="0"/>
          <w:numId w:val="1"/>
        </w:numPr>
        <w:rPr>
          <w:rFonts w:ascii="Times New Roman" w:hAnsi="Times New Roman" w:cs="Times New Roman"/>
        </w:rPr>
      </w:pPr>
      <w:r w:rsidRPr="00684792">
        <w:rPr>
          <w:rFonts w:ascii="Times New Roman" w:hAnsi="Times New Roman" w:cs="Times New Roman"/>
        </w:rPr>
        <w:t>L</w:t>
      </w:r>
      <w:r w:rsidR="005F224E" w:rsidRPr="00684792">
        <w:rPr>
          <w:rFonts w:ascii="Times New Roman" w:hAnsi="Times New Roman" w:cs="Times New Roman"/>
        </w:rPr>
        <w:t>atest Required Time Span: 2019</w:t>
      </w:r>
      <w:r w:rsidRPr="00684792">
        <w:rPr>
          <w:rFonts w:ascii="Times New Roman" w:hAnsi="Times New Roman" w:cs="Times New Roman"/>
        </w:rPr>
        <w:t xml:space="preserve"> </w:t>
      </w:r>
      <w:r w:rsidR="0007634D" w:rsidRPr="00684792">
        <w:rPr>
          <w:rFonts w:ascii="Times New Roman" w:hAnsi="Times New Roman" w:cs="Times New Roman"/>
        </w:rPr>
        <w:t>P</w:t>
      </w:r>
      <w:r w:rsidRPr="00684792">
        <w:rPr>
          <w:rFonts w:ascii="Times New Roman" w:hAnsi="Times New Roman" w:cs="Times New Roman"/>
        </w:rPr>
        <w:t xml:space="preserve">erformance </w:t>
      </w:r>
      <w:r w:rsidR="0007634D" w:rsidRPr="00684792">
        <w:rPr>
          <w:rFonts w:ascii="Times New Roman" w:hAnsi="Times New Roman" w:cs="Times New Roman"/>
        </w:rPr>
        <w:t>C</w:t>
      </w:r>
      <w:r w:rsidRPr="00684792">
        <w:rPr>
          <w:rFonts w:ascii="Times New Roman" w:hAnsi="Times New Roman" w:cs="Times New Roman"/>
        </w:rPr>
        <w:t xml:space="preserve">ontracts, 2018 </w:t>
      </w:r>
      <w:r w:rsidR="0007634D" w:rsidRPr="00684792">
        <w:rPr>
          <w:rFonts w:ascii="Times New Roman" w:hAnsi="Times New Roman" w:cs="Times New Roman"/>
        </w:rPr>
        <w:t>Y</w:t>
      </w:r>
      <w:r w:rsidRPr="00684792">
        <w:rPr>
          <w:rFonts w:ascii="Times New Roman" w:hAnsi="Times New Roman" w:cs="Times New Roman"/>
        </w:rPr>
        <w:t>ear-</w:t>
      </w:r>
      <w:r w:rsidR="0007634D" w:rsidRPr="00684792">
        <w:rPr>
          <w:rFonts w:ascii="Times New Roman" w:hAnsi="Times New Roman" w:cs="Times New Roman"/>
        </w:rPr>
        <w:t>E</w:t>
      </w:r>
      <w:r w:rsidRPr="00684792">
        <w:rPr>
          <w:rFonts w:ascii="Times New Roman" w:hAnsi="Times New Roman" w:cs="Times New Roman"/>
        </w:rPr>
        <w:t xml:space="preserve">nd </w:t>
      </w:r>
      <w:r w:rsidR="0007634D" w:rsidRPr="00684792">
        <w:rPr>
          <w:rFonts w:ascii="Times New Roman" w:hAnsi="Times New Roman" w:cs="Times New Roman"/>
        </w:rPr>
        <w:t>Reports</w:t>
      </w:r>
    </w:p>
    <w:p w14:paraId="51F18670" w14:textId="5D55BA86" w:rsidR="00C7281A" w:rsidRPr="00684792" w:rsidRDefault="00C7281A" w:rsidP="00C7281A">
      <w:pPr>
        <w:pStyle w:val="ListParagraph"/>
        <w:numPr>
          <w:ilvl w:val="1"/>
          <w:numId w:val="1"/>
        </w:numPr>
        <w:rPr>
          <w:rFonts w:ascii="Times New Roman" w:hAnsi="Times New Roman" w:cs="Times New Roman"/>
        </w:rPr>
      </w:pPr>
      <w:r w:rsidRPr="00684792">
        <w:rPr>
          <w:rFonts w:ascii="Times New Roman" w:hAnsi="Times New Roman" w:cs="Times New Roman"/>
        </w:rPr>
        <w:t>Rationale:</w:t>
      </w:r>
      <w:r w:rsidR="00165819" w:rsidRPr="00684792">
        <w:rPr>
          <w:rFonts w:ascii="Times New Roman" w:hAnsi="Times New Roman" w:cs="Times New Roman"/>
        </w:rPr>
        <w:t xml:space="preserve"> </w:t>
      </w:r>
      <w:r w:rsidR="0007634D" w:rsidRPr="00684792">
        <w:rPr>
          <w:rFonts w:ascii="Times New Roman" w:hAnsi="Times New Roman" w:cs="Times New Roman"/>
        </w:rPr>
        <w:t xml:space="preserve">Because Performance Contracts are written prior to the contract year, RCs should have published a 2019 Performance Contract </w:t>
      </w:r>
      <w:r w:rsidR="00165819" w:rsidRPr="00684792">
        <w:rPr>
          <w:rFonts w:ascii="Times New Roman" w:hAnsi="Times New Roman" w:cs="Times New Roman"/>
        </w:rPr>
        <w:t xml:space="preserve">before January 2019. Similarly, </w:t>
      </w:r>
      <w:r w:rsidR="0007634D" w:rsidRPr="00684792">
        <w:rPr>
          <w:rFonts w:ascii="Times New Roman" w:hAnsi="Times New Roman" w:cs="Times New Roman"/>
        </w:rPr>
        <w:t>2018 Year-End Reports</w:t>
      </w:r>
      <w:r w:rsidR="00165819" w:rsidRPr="00684792">
        <w:rPr>
          <w:rFonts w:ascii="Times New Roman" w:hAnsi="Times New Roman" w:cs="Times New Roman"/>
        </w:rPr>
        <w:t xml:space="preserve"> </w:t>
      </w:r>
      <w:r w:rsidR="00684792">
        <w:rPr>
          <w:rFonts w:ascii="Times New Roman" w:hAnsi="Times New Roman" w:cs="Times New Roman"/>
        </w:rPr>
        <w:t>should</w:t>
      </w:r>
      <w:r w:rsidR="0007634D" w:rsidRPr="00684792">
        <w:rPr>
          <w:rFonts w:ascii="Times New Roman" w:hAnsi="Times New Roman" w:cs="Times New Roman"/>
        </w:rPr>
        <w:t xml:space="preserve"> have been published by early 2019. </w:t>
      </w:r>
      <w:r w:rsidR="00165819" w:rsidRPr="00684792">
        <w:rPr>
          <w:rFonts w:ascii="Times New Roman" w:hAnsi="Times New Roman" w:cs="Times New Roman"/>
        </w:rPr>
        <w:t xml:space="preserve"> </w:t>
      </w:r>
    </w:p>
    <w:p w14:paraId="39BF4CDB" w14:textId="77777777" w:rsidR="00C7281A" w:rsidRPr="006008B2" w:rsidRDefault="00C7281A" w:rsidP="00C7281A">
      <w:pPr>
        <w:pStyle w:val="ListParagraph"/>
        <w:numPr>
          <w:ilvl w:val="0"/>
          <w:numId w:val="1"/>
        </w:numPr>
        <w:rPr>
          <w:rFonts w:ascii="Times New Roman" w:hAnsi="Times New Roman" w:cs="Times New Roman"/>
        </w:rPr>
      </w:pPr>
      <w:r w:rsidRPr="006008B2">
        <w:rPr>
          <w:rFonts w:ascii="Times New Roman" w:hAnsi="Times New Roman" w:cs="Times New Roman"/>
        </w:rPr>
        <w:t>Frequency: Annually</w:t>
      </w:r>
    </w:p>
    <w:p w14:paraId="67828419" w14:textId="02EE556F"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R</w:t>
      </w:r>
      <w:r w:rsidR="00C57E22">
        <w:rPr>
          <w:rFonts w:ascii="Times New Roman" w:hAnsi="Times New Roman" w:cs="Times New Roman"/>
          <w:color w:val="auto"/>
        </w:rPr>
        <w:t>equirement 24</w:t>
      </w:r>
      <w:r w:rsidR="00FB60A6">
        <w:rPr>
          <w:rFonts w:ascii="Times New Roman" w:hAnsi="Times New Roman" w:cs="Times New Roman"/>
          <w:color w:val="auto"/>
        </w:rPr>
        <w:t xml:space="preserve">: </w:t>
      </w:r>
      <w:r w:rsidR="00FB60A6" w:rsidRPr="00D22A59">
        <w:rPr>
          <w:rFonts w:ascii="Times New Roman" w:hAnsi="Times New Roman" w:cs="Times New Roman"/>
          <w:color w:val="auto"/>
        </w:rPr>
        <w:t>List of services</w:t>
      </w:r>
      <w:r w:rsidR="00E90B88" w:rsidRPr="00D22A59">
        <w:rPr>
          <w:rFonts w:ascii="Times New Roman" w:hAnsi="Times New Roman" w:cs="Times New Roman"/>
          <w:color w:val="auto"/>
        </w:rPr>
        <w:t xml:space="preserve"> by R</w:t>
      </w:r>
      <w:r w:rsidR="00FB60A6" w:rsidRPr="00D22A59">
        <w:rPr>
          <w:rFonts w:ascii="Times New Roman" w:hAnsi="Times New Roman" w:cs="Times New Roman"/>
          <w:color w:val="auto"/>
        </w:rPr>
        <w:t>C</w:t>
      </w:r>
    </w:p>
    <w:p w14:paraId="1512AEA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29" w:history="1">
        <w:r w:rsidRPr="00957E5E">
          <w:rPr>
            <w:rStyle w:val="Hyperlink"/>
            <w:rFonts w:ascii="Times New Roman" w:hAnsi="Times New Roman" w:cs="Times New Roman"/>
            <w:color w:val="auto"/>
          </w:rPr>
          <w:t xml:space="preserve">WIC §4629.5(d) </w:t>
        </w:r>
      </w:hyperlink>
      <w:r w:rsidRPr="00957E5E">
        <w:rPr>
          <w:rFonts w:ascii="Times New Roman" w:hAnsi="Times New Roman" w:cs="Times New Roman"/>
        </w:rPr>
        <w:t xml:space="preserve"> </w:t>
      </w:r>
    </w:p>
    <w:p w14:paraId="08C2913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Document(s) Used: List of services purchased by RCs or provided directly to consumers by RCs  and a brief description of those services</w:t>
      </w:r>
    </w:p>
    <w:p w14:paraId="2B4990F9"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January 1, 2018</w:t>
      </w:r>
    </w:p>
    <w:p w14:paraId="404B577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2566E36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N/A</w:t>
      </w:r>
    </w:p>
    <w:p w14:paraId="772F5762"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N/A</w:t>
      </w:r>
    </w:p>
    <w:p w14:paraId="6E3850CC"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Must have link currently available</w:t>
      </w:r>
    </w:p>
    <w:p w14:paraId="0180883E" w14:textId="7689E4C8"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lastRenderedPageBreak/>
        <w:t xml:space="preserve">Requirement </w:t>
      </w:r>
      <w:r w:rsidR="00C57E22">
        <w:rPr>
          <w:rFonts w:ascii="Times New Roman" w:hAnsi="Times New Roman" w:cs="Times New Roman"/>
          <w:color w:val="auto"/>
        </w:rPr>
        <w:t>25</w:t>
      </w:r>
      <w:r w:rsidRPr="00957E5E">
        <w:rPr>
          <w:rFonts w:ascii="Times New Roman" w:hAnsi="Times New Roman" w:cs="Times New Roman"/>
          <w:color w:val="auto"/>
        </w:rPr>
        <w:t xml:space="preserve">: </w:t>
      </w:r>
      <w:r w:rsidR="000419E0">
        <w:rPr>
          <w:rFonts w:ascii="Times New Roman" w:hAnsi="Times New Roman" w:cs="Times New Roman"/>
          <w:color w:val="auto"/>
        </w:rPr>
        <w:t>Budget and</w:t>
      </w:r>
      <w:r w:rsidR="00FB60A6">
        <w:rPr>
          <w:rFonts w:ascii="Times New Roman" w:hAnsi="Times New Roman" w:cs="Times New Roman"/>
          <w:color w:val="auto"/>
        </w:rPr>
        <w:t xml:space="preserve"> expenditures by RC</w:t>
      </w:r>
    </w:p>
    <w:p w14:paraId="3AF755D1" w14:textId="77777777" w:rsidR="001E5C6A" w:rsidRPr="00957E5E" w:rsidRDefault="001E5C6A" w:rsidP="001E5C6A">
      <w:pPr>
        <w:pStyle w:val="ListParagraph"/>
        <w:numPr>
          <w:ilvl w:val="0"/>
          <w:numId w:val="32"/>
        </w:numPr>
        <w:rPr>
          <w:rFonts w:ascii="Times New Roman" w:hAnsi="Times New Roman" w:cs="Times New Roman"/>
        </w:rPr>
      </w:pPr>
      <w:r w:rsidRPr="00957E5E">
        <w:rPr>
          <w:rFonts w:ascii="Times New Roman" w:hAnsi="Times New Roman" w:cs="Times New Roman"/>
        </w:rPr>
        <w:t xml:space="preserve">Statute: </w:t>
      </w:r>
      <w:hyperlink r:id="rId30" w:history="1">
        <w:r w:rsidRPr="00957E5E">
          <w:rPr>
            <w:rStyle w:val="Hyperlink"/>
            <w:rFonts w:ascii="Times New Roman" w:hAnsi="Times New Roman" w:cs="Times New Roman"/>
            <w:color w:val="auto"/>
          </w:rPr>
          <w:t>WIC §4631(c)</w:t>
        </w:r>
      </w:hyperlink>
      <w:r w:rsidRPr="00957E5E">
        <w:rPr>
          <w:rFonts w:ascii="Times New Roman" w:hAnsi="Times New Roman" w:cs="Times New Roman"/>
        </w:rPr>
        <w:t xml:space="preserve"> </w:t>
      </w:r>
    </w:p>
    <w:p w14:paraId="3DA3FB9C" w14:textId="3EBC738F" w:rsidR="001E5C6A" w:rsidRPr="00957E5E" w:rsidRDefault="001E5C6A" w:rsidP="001E5C6A">
      <w:pPr>
        <w:pStyle w:val="ListParagraph"/>
        <w:numPr>
          <w:ilvl w:val="0"/>
          <w:numId w:val="24"/>
        </w:numPr>
        <w:rPr>
          <w:rFonts w:ascii="Times New Roman" w:hAnsi="Times New Roman" w:cs="Times New Roman"/>
        </w:rPr>
      </w:pPr>
      <w:r w:rsidRPr="00957E5E">
        <w:rPr>
          <w:rFonts w:ascii="Times New Roman" w:hAnsi="Times New Roman" w:cs="Times New Roman"/>
        </w:rPr>
        <w:t xml:space="preserve">Document(s) Used: </w:t>
      </w:r>
      <w:r w:rsidR="00E90B88">
        <w:rPr>
          <w:rFonts w:ascii="Times New Roman" w:hAnsi="Times New Roman" w:cs="Times New Roman"/>
        </w:rPr>
        <w:t>RC</w:t>
      </w:r>
      <w:r w:rsidRPr="00957E5E">
        <w:rPr>
          <w:rFonts w:ascii="Times New Roman" w:hAnsi="Times New Roman" w:cs="Times New Roman"/>
        </w:rPr>
        <w:t xml:space="preserve"> and developmental centers estimates</w:t>
      </w:r>
    </w:p>
    <w:p w14:paraId="56F855F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August 19, 1998</w:t>
      </w:r>
    </w:p>
    <w:p w14:paraId="10065A05"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December 1, 1998 (annual reporting date changed to February 28 in subsequent legislation) </w:t>
      </w:r>
    </w:p>
    <w:p w14:paraId="5EB82644"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1997-1998</w:t>
      </w:r>
    </w:p>
    <w:p w14:paraId="59A0DE3C"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Rationale: FY 1997-1998 was the last full fiscal year before the reporting requirement.</w:t>
      </w:r>
    </w:p>
    <w:p w14:paraId="0B7A9458"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7899A0B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38B6DDBA" w14:textId="58270F35"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Note(s): Section 4631 requires that “the report(s) shall include each regional center’s budget,” and we therefore require DDS to disaggregate budget information by </w:t>
      </w:r>
      <w:r w:rsidR="00FB60A6">
        <w:rPr>
          <w:rFonts w:ascii="Times New Roman" w:hAnsi="Times New Roman" w:cs="Times New Roman"/>
        </w:rPr>
        <w:t>RC</w:t>
      </w:r>
      <w:r w:rsidRPr="00957E5E">
        <w:rPr>
          <w:rFonts w:ascii="Times New Roman" w:hAnsi="Times New Roman" w:cs="Times New Roman"/>
        </w:rPr>
        <w:t xml:space="preserve"> accordingly</w:t>
      </w:r>
    </w:p>
    <w:p w14:paraId="5A64F538" w14:textId="092E5AD9"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2</w:t>
      </w:r>
      <w:r w:rsidR="00C57E22">
        <w:rPr>
          <w:rFonts w:ascii="Times New Roman" w:hAnsi="Times New Roman" w:cs="Times New Roman"/>
          <w:color w:val="auto"/>
        </w:rPr>
        <w:t>6</w:t>
      </w:r>
      <w:r w:rsidRPr="00957E5E">
        <w:rPr>
          <w:rFonts w:ascii="Times New Roman" w:hAnsi="Times New Roman" w:cs="Times New Roman"/>
          <w:color w:val="auto"/>
        </w:rPr>
        <w:t>: Work incentive p</w:t>
      </w:r>
      <w:r w:rsidR="00FB60A6">
        <w:rPr>
          <w:rFonts w:ascii="Times New Roman" w:hAnsi="Times New Roman" w:cs="Times New Roman"/>
          <w:color w:val="auto"/>
        </w:rPr>
        <w:t>rogram information</w:t>
      </w:r>
    </w:p>
    <w:p w14:paraId="6E205E93"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31" w:history="1">
        <w:r w:rsidRPr="00957E5E">
          <w:rPr>
            <w:rStyle w:val="Hyperlink"/>
            <w:rFonts w:ascii="Times New Roman" w:hAnsi="Times New Roman" w:cs="Times New Roman"/>
            <w:color w:val="auto"/>
          </w:rPr>
          <w:t>WIC §4639.75(a)</w:t>
        </w:r>
      </w:hyperlink>
    </w:p>
    <w:p w14:paraId="6AD9298E"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Information for consumers on DDS’s website related to employment and employment opportunities </w:t>
      </w:r>
    </w:p>
    <w:p w14:paraId="281C2C0A"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January 1, 2007</w:t>
      </w:r>
    </w:p>
    <w:p w14:paraId="5BD2546C"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2EFD9671"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N/A</w:t>
      </w:r>
    </w:p>
    <w:p w14:paraId="51813368"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N/A</w:t>
      </w:r>
    </w:p>
    <w:p w14:paraId="649E0C1F"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Must have information currently available </w:t>
      </w:r>
    </w:p>
    <w:p w14:paraId="1E43FE52" w14:textId="4710EED3" w:rsidR="001E5C6A" w:rsidRPr="00957E5E" w:rsidRDefault="001E5C6A" w:rsidP="001E5C6A">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2</w:t>
      </w:r>
      <w:r w:rsidR="00C57E22">
        <w:rPr>
          <w:rFonts w:ascii="Times New Roman" w:hAnsi="Times New Roman" w:cs="Times New Roman"/>
          <w:color w:val="auto"/>
        </w:rPr>
        <w:t>7</w:t>
      </w:r>
      <w:r w:rsidRPr="00957E5E">
        <w:rPr>
          <w:rFonts w:ascii="Times New Roman" w:hAnsi="Times New Roman" w:cs="Times New Roman"/>
          <w:color w:val="auto"/>
        </w:rPr>
        <w:t xml:space="preserve">: Vendor </w:t>
      </w:r>
      <w:r w:rsidR="00FB60A6">
        <w:rPr>
          <w:rFonts w:ascii="Times New Roman" w:hAnsi="Times New Roman" w:cs="Times New Roman"/>
          <w:color w:val="auto"/>
        </w:rPr>
        <w:t>audit compliance (on DDS Performance Dashboard)</w:t>
      </w:r>
    </w:p>
    <w:p w14:paraId="31804956"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32" w:history="1">
        <w:r w:rsidRPr="00957E5E">
          <w:rPr>
            <w:rStyle w:val="Hyperlink"/>
            <w:rFonts w:ascii="Times New Roman" w:hAnsi="Times New Roman" w:cs="Times New Roman"/>
            <w:color w:val="auto"/>
          </w:rPr>
          <w:t>WIC §4652.5(d)(2)</w:t>
        </w:r>
      </w:hyperlink>
    </w:p>
    <w:p w14:paraId="218A2EE7"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Document(s) Used: Vendor compliance data, by RC, </w:t>
      </w:r>
      <w:r w:rsidRPr="00957E5E">
        <w:rPr>
          <w:rStyle w:val="Hyperlink"/>
          <w:rFonts w:ascii="Times New Roman" w:hAnsi="Times New Roman" w:cs="Times New Roman"/>
          <w:color w:val="auto"/>
          <w:u w:val="none"/>
        </w:rPr>
        <w:t>on Performance Dashboard</w:t>
      </w:r>
    </w:p>
    <w:p w14:paraId="4D361268"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Took Effect: January 1, 2017</w:t>
      </w:r>
    </w:p>
    <w:p w14:paraId="2E6D0C5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Not specified in statute </w:t>
      </w:r>
    </w:p>
    <w:p w14:paraId="287FBA1B"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2018</w:t>
      </w:r>
    </w:p>
    <w:p w14:paraId="47135661" w14:textId="77777777" w:rsidR="001E5C6A" w:rsidRPr="00957E5E" w:rsidRDefault="001E5C6A" w:rsidP="001E5C6A">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We require the DDS Performance Dashboard to be up to date (not comprehensive) for this requirement and therefore only require reporting for 2018. </w:t>
      </w:r>
    </w:p>
    <w:p w14:paraId="4BE5A666"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N/A</w:t>
      </w:r>
    </w:p>
    <w:p w14:paraId="442D64C1" w14:textId="77777777" w:rsidR="001E5C6A" w:rsidRPr="00957E5E"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Frequency: Must have up to date (2018) information currently available</w:t>
      </w:r>
    </w:p>
    <w:p w14:paraId="1C7F27D1" w14:textId="77777777" w:rsidR="001E5C6A" w:rsidRDefault="001E5C6A" w:rsidP="001E5C6A">
      <w:pPr>
        <w:pStyle w:val="ListParagraph"/>
        <w:numPr>
          <w:ilvl w:val="0"/>
          <w:numId w:val="1"/>
        </w:numPr>
        <w:rPr>
          <w:rFonts w:ascii="Times New Roman" w:hAnsi="Times New Roman" w:cs="Times New Roman"/>
        </w:rPr>
      </w:pPr>
      <w:r w:rsidRPr="00957E5E">
        <w:rPr>
          <w:rFonts w:ascii="Times New Roman" w:hAnsi="Times New Roman" w:cs="Times New Roman"/>
        </w:rPr>
        <w:t>Note(s): At the time of our secondary review of DDS’s compliance with disclosure requirements (after DDS updated its website), DDS labels RCs as having met or “partially met” vendor audit requirements. Because DDS does not define “partially met,” we have no way of knowing whether it means that all vendors are at least partially compliant or that some vendors are actually non-compliant, and the information is therefore too vague to be helpful to consumers. For this reason, we rate DDS as “medium.”</w:t>
      </w:r>
    </w:p>
    <w:p w14:paraId="122E98E9" w14:textId="5A95FEDD" w:rsidR="000419E0" w:rsidRPr="000419E0" w:rsidRDefault="001E5C6A" w:rsidP="000419E0">
      <w:pPr>
        <w:pStyle w:val="Heading2"/>
        <w:rPr>
          <w:rFonts w:ascii="Times New Roman" w:hAnsi="Times New Roman" w:cs="Times New Roman"/>
          <w:color w:val="auto"/>
        </w:rPr>
      </w:pPr>
      <w:r w:rsidRPr="00D22A59">
        <w:rPr>
          <w:rFonts w:ascii="Times New Roman" w:hAnsi="Times New Roman" w:cs="Times New Roman"/>
          <w:color w:val="auto"/>
        </w:rPr>
        <w:t xml:space="preserve">Requirement </w:t>
      </w:r>
      <w:r w:rsidR="00C57E22">
        <w:rPr>
          <w:rFonts w:ascii="Times New Roman" w:hAnsi="Times New Roman" w:cs="Times New Roman"/>
          <w:color w:val="auto"/>
        </w:rPr>
        <w:t>28</w:t>
      </w:r>
      <w:r w:rsidRPr="00D22A59">
        <w:rPr>
          <w:rFonts w:ascii="Times New Roman" w:hAnsi="Times New Roman" w:cs="Times New Roman"/>
          <w:color w:val="auto"/>
        </w:rPr>
        <w:t xml:space="preserve">: </w:t>
      </w:r>
      <w:r w:rsidR="000419E0">
        <w:rPr>
          <w:rFonts w:ascii="Times New Roman" w:hAnsi="Times New Roman" w:cs="Times New Roman"/>
          <w:color w:val="auto"/>
        </w:rPr>
        <w:t>Links to c</w:t>
      </w:r>
      <w:r w:rsidR="00FB60A6">
        <w:rPr>
          <w:rFonts w:ascii="Times New Roman" w:hAnsi="Times New Roman" w:cs="Times New Roman"/>
          <w:color w:val="auto"/>
        </w:rPr>
        <w:t>ommunity resource development proposals</w:t>
      </w:r>
    </w:p>
    <w:p w14:paraId="457D5DED"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 xml:space="preserve">Statute: </w:t>
      </w:r>
      <w:hyperlink r:id="rId33" w:history="1">
        <w:r w:rsidRPr="00957E5E">
          <w:rPr>
            <w:rStyle w:val="Hyperlink"/>
            <w:rFonts w:ascii="Times New Roman" w:hAnsi="Times New Roman" w:cs="Times New Roman"/>
            <w:color w:val="auto"/>
          </w:rPr>
          <w:t>WIC §4679(e)</w:t>
        </w:r>
      </w:hyperlink>
      <w:r w:rsidRPr="00957E5E">
        <w:rPr>
          <w:rFonts w:ascii="Times New Roman" w:hAnsi="Times New Roman" w:cs="Times New Roman"/>
        </w:rPr>
        <w:t xml:space="preserve"> </w:t>
      </w:r>
    </w:p>
    <w:p w14:paraId="75892510" w14:textId="13021508"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 xml:space="preserve">Document(s) Used: </w:t>
      </w:r>
      <w:r w:rsidR="00D22A59">
        <w:rPr>
          <w:rFonts w:ascii="Times New Roman" w:hAnsi="Times New Roman" w:cs="Times New Roman"/>
        </w:rPr>
        <w:t xml:space="preserve">Any links </w:t>
      </w:r>
      <w:r w:rsidR="005C3DD2">
        <w:rPr>
          <w:rFonts w:ascii="Times New Roman" w:hAnsi="Times New Roman" w:cs="Times New Roman"/>
        </w:rPr>
        <w:t>to a</w:t>
      </w:r>
      <w:r w:rsidRPr="00957E5E">
        <w:rPr>
          <w:rFonts w:ascii="Times New Roman" w:hAnsi="Times New Roman" w:cs="Times New Roman"/>
        </w:rPr>
        <w:t>pproved</w:t>
      </w:r>
      <w:r w:rsidR="005C3DD2">
        <w:rPr>
          <w:rFonts w:ascii="Times New Roman" w:hAnsi="Times New Roman" w:cs="Times New Roman"/>
        </w:rPr>
        <w:t xml:space="preserve"> community resource development plan (CRDP)</w:t>
      </w:r>
      <w:r w:rsidRPr="00957E5E">
        <w:rPr>
          <w:rFonts w:ascii="Times New Roman" w:hAnsi="Times New Roman" w:cs="Times New Roman"/>
        </w:rPr>
        <w:t xml:space="preserve"> project proposals </w:t>
      </w:r>
      <w:r w:rsidR="005C3DD2">
        <w:rPr>
          <w:rFonts w:ascii="Times New Roman" w:hAnsi="Times New Roman" w:cs="Times New Roman"/>
        </w:rPr>
        <w:t xml:space="preserve">or community placement plan (CPP) project proposals, which </w:t>
      </w:r>
      <w:r w:rsidR="00D22A59">
        <w:rPr>
          <w:rFonts w:ascii="Times New Roman" w:hAnsi="Times New Roman" w:cs="Times New Roman"/>
        </w:rPr>
        <w:t xml:space="preserve">we did not find on the Department’s website </w:t>
      </w:r>
    </w:p>
    <w:p w14:paraId="295FD119"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Took Effect: June 27, 2017</w:t>
      </w:r>
    </w:p>
    <w:p w14:paraId="5BE57057"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lastRenderedPageBreak/>
        <w:t>First reporting required by statute: Not specified in statute</w:t>
      </w:r>
    </w:p>
    <w:p w14:paraId="0C13A5A8"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 xml:space="preserve">Earliest Required Time Span: </w:t>
      </w:r>
      <w:r>
        <w:rPr>
          <w:rFonts w:ascii="Times New Roman" w:hAnsi="Times New Roman" w:cs="Times New Roman"/>
        </w:rPr>
        <w:t>Any c</w:t>
      </w:r>
      <w:r w:rsidRPr="00957E5E">
        <w:rPr>
          <w:rFonts w:ascii="Times New Roman" w:hAnsi="Times New Roman" w:cs="Times New Roman"/>
        </w:rPr>
        <w:t>ommunity resource development plan funds for a “high” compliance rating, or community placement plan funds for a “medium” compliance rating, listed for any time following the passage of the statute</w:t>
      </w:r>
    </w:p>
    <w:p w14:paraId="68C6CEA8"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Latest Required Time Span: N/A</w:t>
      </w:r>
    </w:p>
    <w:p w14:paraId="2DF2FED0" w14:textId="77777777" w:rsidR="001E5C6A" w:rsidRPr="00957E5E"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Frequency: For each approved project proposal</w:t>
      </w:r>
    </w:p>
    <w:p w14:paraId="5E264E19" w14:textId="6838A064" w:rsidR="001E5C6A" w:rsidRDefault="001E5C6A" w:rsidP="001E5C6A">
      <w:pPr>
        <w:pStyle w:val="ListParagraph"/>
        <w:numPr>
          <w:ilvl w:val="0"/>
          <w:numId w:val="34"/>
        </w:numPr>
        <w:rPr>
          <w:rFonts w:ascii="Times New Roman" w:hAnsi="Times New Roman" w:cs="Times New Roman"/>
        </w:rPr>
      </w:pPr>
      <w:r w:rsidRPr="00957E5E">
        <w:rPr>
          <w:rFonts w:ascii="Times New Roman" w:hAnsi="Times New Roman" w:cs="Times New Roman"/>
        </w:rPr>
        <w:t xml:space="preserve">Note(s): </w:t>
      </w:r>
      <w:r w:rsidR="005C3DD2">
        <w:rPr>
          <w:rFonts w:ascii="Times New Roman" w:hAnsi="Times New Roman" w:cs="Times New Roman"/>
        </w:rPr>
        <w:t xml:space="preserve">For a more detailed description of the relationship between CRDP and CPP funds, and how RCs performed in publishing their respective approved proposals, see RC requirement 23 below. </w:t>
      </w:r>
    </w:p>
    <w:p w14:paraId="21FB1DFC" w14:textId="1E046F29" w:rsidR="00453E19" w:rsidRPr="00957E5E" w:rsidRDefault="00453E19" w:rsidP="00453E19">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C57E22">
        <w:rPr>
          <w:rFonts w:ascii="Times New Roman" w:hAnsi="Times New Roman" w:cs="Times New Roman"/>
          <w:color w:val="auto"/>
        </w:rPr>
        <w:t>29</w:t>
      </w:r>
      <w:r w:rsidRPr="00957E5E">
        <w:rPr>
          <w:rFonts w:ascii="Times New Roman" w:hAnsi="Times New Roman" w:cs="Times New Roman"/>
          <w:color w:val="auto"/>
        </w:rPr>
        <w:t xml:space="preserve">: </w:t>
      </w:r>
      <w:r w:rsidR="00FB60A6">
        <w:rPr>
          <w:rFonts w:ascii="Times New Roman" w:hAnsi="Times New Roman" w:cs="Times New Roman"/>
          <w:color w:val="auto"/>
        </w:rPr>
        <w:t>S</w:t>
      </w:r>
      <w:r w:rsidRPr="00957E5E">
        <w:rPr>
          <w:rFonts w:ascii="Times New Roman" w:hAnsi="Times New Roman" w:cs="Times New Roman"/>
          <w:color w:val="auto"/>
        </w:rPr>
        <w:t xml:space="preserve">upported living services </w:t>
      </w:r>
      <w:r w:rsidR="00FB60A6">
        <w:rPr>
          <w:rFonts w:ascii="Times New Roman" w:hAnsi="Times New Roman" w:cs="Times New Roman"/>
          <w:color w:val="auto"/>
        </w:rPr>
        <w:t xml:space="preserve">(SLS) </w:t>
      </w:r>
      <w:r w:rsidRPr="00957E5E">
        <w:rPr>
          <w:rFonts w:ascii="Times New Roman" w:hAnsi="Times New Roman" w:cs="Times New Roman"/>
          <w:color w:val="auto"/>
        </w:rPr>
        <w:t>questionnaire</w:t>
      </w:r>
    </w:p>
    <w:p w14:paraId="39BA0079"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 xml:space="preserve">Statute: </w:t>
      </w:r>
      <w:hyperlink r:id="rId34" w:history="1">
        <w:r w:rsidRPr="00957E5E">
          <w:rPr>
            <w:rStyle w:val="Hyperlink"/>
            <w:rFonts w:ascii="Times New Roman" w:hAnsi="Times New Roman" w:cs="Times New Roman"/>
            <w:color w:val="auto"/>
          </w:rPr>
          <w:t>WIC §4689(p)(1)</w:t>
        </w:r>
      </w:hyperlink>
    </w:p>
    <w:p w14:paraId="2FB0F714" w14:textId="485DF3A6"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 xml:space="preserve">Document(s) Used: </w:t>
      </w:r>
      <w:r w:rsidR="00FB60A6">
        <w:rPr>
          <w:rFonts w:ascii="Times New Roman" w:hAnsi="Times New Roman" w:cs="Times New Roman"/>
        </w:rPr>
        <w:t>Standardized SLS</w:t>
      </w:r>
      <w:r w:rsidRPr="00957E5E">
        <w:rPr>
          <w:rFonts w:ascii="Times New Roman" w:hAnsi="Times New Roman" w:cs="Times New Roman"/>
        </w:rPr>
        <w:t xml:space="preserve"> questionnaire</w:t>
      </w:r>
    </w:p>
    <w:p w14:paraId="33037AEE"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Took effect: June 27, 2012</w:t>
      </w:r>
    </w:p>
    <w:p w14:paraId="278FCCF0"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First reporting required by statute: June 30, 2012</w:t>
      </w:r>
    </w:p>
    <w:p w14:paraId="52B5C9CF"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Earliest Required Time Span: N/A</w:t>
      </w:r>
    </w:p>
    <w:p w14:paraId="230BF400"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Latest Required Time Span: N/A</w:t>
      </w:r>
    </w:p>
    <w:p w14:paraId="1C9C69C3" w14:textId="77777777" w:rsidR="00453E19" w:rsidRPr="00957E5E" w:rsidRDefault="00453E19" w:rsidP="00453E19">
      <w:pPr>
        <w:pStyle w:val="ListParagraph"/>
        <w:numPr>
          <w:ilvl w:val="0"/>
          <w:numId w:val="35"/>
        </w:numPr>
        <w:rPr>
          <w:rFonts w:ascii="Times New Roman" w:hAnsi="Times New Roman" w:cs="Times New Roman"/>
        </w:rPr>
      </w:pPr>
      <w:r w:rsidRPr="00957E5E">
        <w:rPr>
          <w:rFonts w:ascii="Times New Roman" w:hAnsi="Times New Roman" w:cs="Times New Roman"/>
        </w:rPr>
        <w:t xml:space="preserve">Frequency: Must have questionnaire currently available  </w:t>
      </w:r>
    </w:p>
    <w:p w14:paraId="37921570" w14:textId="693A6199" w:rsidR="00453E19" w:rsidRPr="00957E5E" w:rsidRDefault="00453E19" w:rsidP="00453E19">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C57E22">
        <w:rPr>
          <w:rFonts w:ascii="Times New Roman" w:hAnsi="Times New Roman" w:cs="Times New Roman"/>
          <w:color w:val="auto"/>
        </w:rPr>
        <w:t>30</w:t>
      </w:r>
      <w:r w:rsidRPr="00957E5E">
        <w:rPr>
          <w:rFonts w:ascii="Times New Roman" w:hAnsi="Times New Roman" w:cs="Times New Roman"/>
          <w:color w:val="auto"/>
        </w:rPr>
        <w:t xml:space="preserve">: Family Cost Participation Program </w:t>
      </w:r>
    </w:p>
    <w:p w14:paraId="7A4D3AFB"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 xml:space="preserve">Statute: </w:t>
      </w:r>
      <w:hyperlink r:id="rId35" w:history="1">
        <w:r w:rsidRPr="00957E5E">
          <w:rPr>
            <w:rStyle w:val="Hyperlink"/>
            <w:rFonts w:ascii="Times New Roman" w:hAnsi="Times New Roman" w:cs="Times New Roman"/>
            <w:color w:val="auto"/>
          </w:rPr>
          <w:t>WIC §4783(</w:t>
        </w:r>
        <w:proofErr w:type="spellStart"/>
        <w:r w:rsidRPr="00957E5E">
          <w:rPr>
            <w:rStyle w:val="Hyperlink"/>
            <w:rFonts w:ascii="Times New Roman" w:hAnsi="Times New Roman" w:cs="Times New Roman"/>
            <w:color w:val="auto"/>
          </w:rPr>
          <w:t>i</w:t>
        </w:r>
        <w:proofErr w:type="spellEnd"/>
        <w:r w:rsidRPr="00957E5E">
          <w:rPr>
            <w:rStyle w:val="Hyperlink"/>
            <w:rFonts w:ascii="Times New Roman" w:hAnsi="Times New Roman" w:cs="Times New Roman"/>
            <w:color w:val="auto"/>
          </w:rPr>
          <w:t>)</w:t>
        </w:r>
      </w:hyperlink>
    </w:p>
    <w:p w14:paraId="7FDCB274"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Document(s) Used: Forms and documents necessary to administer the Family Cost Participation Plan</w:t>
      </w:r>
    </w:p>
    <w:p w14:paraId="50B71555"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Took Effect: August 16, 2004</w:t>
      </w:r>
    </w:p>
    <w:p w14:paraId="1ABA4E33"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First reporting required by statute: Not specified in statute</w:t>
      </w:r>
    </w:p>
    <w:p w14:paraId="7856B8B7"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Earliest Required Time Span: N/A</w:t>
      </w:r>
    </w:p>
    <w:p w14:paraId="31F93B8B" w14:textId="77777777" w:rsidR="00453E19" w:rsidRPr="00957E5E" w:rsidRDefault="00453E19" w:rsidP="00453E19">
      <w:pPr>
        <w:pStyle w:val="ListParagraph"/>
        <w:numPr>
          <w:ilvl w:val="0"/>
          <w:numId w:val="36"/>
        </w:numPr>
        <w:rPr>
          <w:rFonts w:ascii="Times New Roman" w:hAnsi="Times New Roman" w:cs="Times New Roman"/>
        </w:rPr>
      </w:pPr>
      <w:r w:rsidRPr="00957E5E">
        <w:rPr>
          <w:rFonts w:ascii="Times New Roman" w:hAnsi="Times New Roman" w:cs="Times New Roman"/>
        </w:rPr>
        <w:t>Latest Required Time Span: N/A</w:t>
      </w:r>
    </w:p>
    <w:p w14:paraId="4D45BEE4" w14:textId="5FBA1E07" w:rsidR="001E5C6A" w:rsidRPr="00453E19" w:rsidRDefault="00453E19" w:rsidP="001E5C6A">
      <w:pPr>
        <w:pStyle w:val="ListParagraph"/>
        <w:numPr>
          <w:ilvl w:val="0"/>
          <w:numId w:val="36"/>
        </w:numPr>
        <w:rPr>
          <w:rFonts w:ascii="Times New Roman" w:hAnsi="Times New Roman" w:cs="Times New Roman"/>
        </w:rPr>
      </w:pPr>
      <w:r w:rsidRPr="00957E5E">
        <w:rPr>
          <w:rFonts w:ascii="Times New Roman" w:hAnsi="Times New Roman" w:cs="Times New Roman"/>
        </w:rPr>
        <w:t>Frequency: Must have information currently available</w:t>
      </w:r>
    </w:p>
    <w:p w14:paraId="7C3A7AC0" w14:textId="1CF2F149" w:rsidR="00740BA5" w:rsidRPr="001E5C6A" w:rsidRDefault="00740BA5" w:rsidP="00740BA5">
      <w:pPr>
        <w:pStyle w:val="Heading2"/>
        <w:rPr>
          <w:rFonts w:ascii="Times New Roman" w:hAnsi="Times New Roman" w:cs="Times New Roman"/>
          <w:b/>
          <w:color w:val="auto"/>
        </w:rPr>
      </w:pPr>
      <w:r w:rsidRPr="001E5C6A">
        <w:rPr>
          <w:rFonts w:ascii="Times New Roman" w:hAnsi="Times New Roman" w:cs="Times New Roman"/>
          <w:b/>
          <w:color w:val="auto"/>
        </w:rPr>
        <w:t xml:space="preserve">RC Requirements: </w:t>
      </w:r>
    </w:p>
    <w:p w14:paraId="153DCDE9" w14:textId="07077A65" w:rsidR="00A6657B" w:rsidRPr="00957E5E" w:rsidRDefault="00C63D67" w:rsidP="00A6657B">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w:t>
      </w:r>
      <w:r w:rsidR="00EA446D" w:rsidRPr="00957E5E">
        <w:rPr>
          <w:rFonts w:ascii="Times New Roman" w:hAnsi="Times New Roman" w:cs="Times New Roman"/>
          <w:color w:val="auto"/>
        </w:rPr>
        <w:t xml:space="preserve">: </w:t>
      </w:r>
      <w:r w:rsidR="00FB60A6">
        <w:rPr>
          <w:rFonts w:ascii="Times New Roman" w:hAnsi="Times New Roman" w:cs="Times New Roman"/>
          <w:color w:val="auto"/>
        </w:rPr>
        <w:t>POS demographic breakdown</w:t>
      </w:r>
    </w:p>
    <w:p w14:paraId="48FD35FE" w14:textId="5884B1C0" w:rsidR="00CE392B" w:rsidRPr="00957E5E" w:rsidRDefault="00A6657B" w:rsidP="00EA446D">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36" w:history="1">
        <w:r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4519.5(</w:t>
        </w:r>
        <w:r w:rsidR="009C462A" w:rsidRPr="00957E5E">
          <w:rPr>
            <w:rStyle w:val="Hyperlink"/>
            <w:rFonts w:ascii="Times New Roman" w:hAnsi="Times New Roman" w:cs="Times New Roman"/>
            <w:color w:val="auto"/>
          </w:rPr>
          <w:t>c</w:t>
        </w:r>
        <w:r w:rsidRPr="00957E5E">
          <w:rPr>
            <w:rStyle w:val="Hyperlink"/>
            <w:rFonts w:ascii="Times New Roman" w:hAnsi="Times New Roman" w:cs="Times New Roman"/>
            <w:color w:val="auto"/>
          </w:rPr>
          <w:t>)</w:t>
        </w:r>
        <w:r w:rsidR="009C462A" w:rsidRPr="00957E5E">
          <w:rPr>
            <w:rStyle w:val="Hyperlink"/>
            <w:rFonts w:ascii="Times New Roman" w:hAnsi="Times New Roman" w:cs="Times New Roman"/>
            <w:color w:val="auto"/>
          </w:rPr>
          <w:t xml:space="preserve"> requiring information from </w:t>
        </w:r>
        <w:r w:rsidR="00B3123E"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9C462A" w:rsidRPr="00957E5E">
          <w:rPr>
            <w:rStyle w:val="Hyperlink"/>
            <w:rFonts w:ascii="Times New Roman" w:hAnsi="Times New Roman" w:cs="Times New Roman"/>
            <w:color w:val="auto"/>
          </w:rPr>
          <w:t>4519.5(a)</w:t>
        </w:r>
        <w:r w:rsidRPr="00957E5E">
          <w:rPr>
            <w:rStyle w:val="Hyperlink"/>
            <w:rFonts w:ascii="Times New Roman" w:hAnsi="Times New Roman" w:cs="Times New Roman"/>
            <w:color w:val="auto"/>
          </w:rPr>
          <w:t>(1</w:t>
        </w:r>
        <w:r w:rsidR="0057622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w:t>
        </w:r>
        <w:r w:rsidR="0057622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5)</w:t>
        </w:r>
      </w:hyperlink>
    </w:p>
    <w:p w14:paraId="4DD79161" w14:textId="740B7DE4" w:rsidR="00A6657B" w:rsidRPr="00957E5E" w:rsidRDefault="00A6657B" w:rsidP="00A6657B">
      <w:pPr>
        <w:pStyle w:val="ListParagraph"/>
        <w:numPr>
          <w:ilvl w:val="0"/>
          <w:numId w:val="1"/>
        </w:numPr>
        <w:rPr>
          <w:rFonts w:ascii="Times New Roman" w:hAnsi="Times New Roman" w:cs="Times New Roman"/>
        </w:rPr>
      </w:pPr>
      <w:r w:rsidRPr="00957E5E">
        <w:rPr>
          <w:rFonts w:ascii="Times New Roman" w:hAnsi="Times New Roman" w:cs="Times New Roman"/>
        </w:rPr>
        <w:t>Document</w:t>
      </w:r>
      <w:r w:rsidR="001C5FAD" w:rsidRPr="00957E5E">
        <w:rPr>
          <w:rFonts w:ascii="Times New Roman" w:hAnsi="Times New Roman" w:cs="Times New Roman"/>
        </w:rPr>
        <w:t>(s)</w:t>
      </w:r>
      <w:r w:rsidRPr="00957E5E">
        <w:rPr>
          <w:rFonts w:ascii="Times New Roman" w:hAnsi="Times New Roman" w:cs="Times New Roman"/>
        </w:rPr>
        <w:t xml:space="preserve"> Used: POS </w:t>
      </w:r>
      <w:r w:rsidR="002E30E9" w:rsidRPr="00957E5E">
        <w:rPr>
          <w:rFonts w:ascii="Times New Roman" w:hAnsi="Times New Roman" w:cs="Times New Roman"/>
        </w:rPr>
        <w:t>d</w:t>
      </w:r>
      <w:r w:rsidRPr="00957E5E">
        <w:rPr>
          <w:rFonts w:ascii="Times New Roman" w:hAnsi="Times New Roman" w:cs="Times New Roman"/>
        </w:rPr>
        <w:t>ata</w:t>
      </w:r>
      <w:r w:rsidR="005B05CD" w:rsidRPr="00957E5E">
        <w:rPr>
          <w:rFonts w:ascii="Times New Roman" w:hAnsi="Times New Roman" w:cs="Times New Roman"/>
        </w:rPr>
        <w:t>, disaggregated by various demographic features</w:t>
      </w:r>
    </w:p>
    <w:p w14:paraId="350D26C5" w14:textId="23928267" w:rsidR="00AC2C4C" w:rsidRPr="00957E5E" w:rsidRDefault="00AC2C4C" w:rsidP="00E12C9B">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2F0AC4" w:rsidRPr="00957E5E">
        <w:rPr>
          <w:rFonts w:ascii="Times New Roman" w:hAnsi="Times New Roman" w:cs="Times New Roman"/>
        </w:rPr>
        <w:t xml:space="preserve">June 27, 2012 </w:t>
      </w:r>
      <w:r w:rsidR="00133F10" w:rsidRPr="00957E5E">
        <w:rPr>
          <w:rFonts w:ascii="Times New Roman" w:hAnsi="Times New Roman" w:cs="Times New Roman"/>
        </w:rPr>
        <w:t xml:space="preserve">for section </w:t>
      </w:r>
      <w:r w:rsidR="00E12C9B" w:rsidRPr="00957E5E">
        <w:rPr>
          <w:rFonts w:ascii="Times New Roman" w:hAnsi="Times New Roman" w:cs="Times New Roman"/>
        </w:rPr>
        <w:t>4519.5(a)</w:t>
      </w:r>
      <w:r w:rsidR="00133F10" w:rsidRPr="00957E5E">
        <w:rPr>
          <w:rFonts w:ascii="Times New Roman" w:hAnsi="Times New Roman" w:cs="Times New Roman"/>
        </w:rPr>
        <w:t xml:space="preserve">(1)-(4); December 31, 2015 for section </w:t>
      </w:r>
      <w:r w:rsidR="00E12C9B" w:rsidRPr="00957E5E">
        <w:rPr>
          <w:rFonts w:ascii="Times New Roman" w:hAnsi="Times New Roman" w:cs="Times New Roman"/>
        </w:rPr>
        <w:t>4519.5(a)(5)</w:t>
      </w:r>
      <w:r w:rsidR="001E4B35" w:rsidRPr="00957E5E">
        <w:rPr>
          <w:rFonts w:ascii="Times New Roman" w:hAnsi="Times New Roman" w:cs="Times New Roman"/>
        </w:rPr>
        <w:t>; June 27, 2012</w:t>
      </w:r>
      <w:r w:rsidR="00133F10" w:rsidRPr="00957E5E">
        <w:rPr>
          <w:rFonts w:ascii="Times New Roman" w:hAnsi="Times New Roman" w:cs="Times New Roman"/>
        </w:rPr>
        <w:t xml:space="preserve"> for section </w:t>
      </w:r>
      <w:r w:rsidR="001E4B35" w:rsidRPr="00957E5E">
        <w:rPr>
          <w:rFonts w:ascii="Times New Roman" w:hAnsi="Times New Roman" w:cs="Times New Roman"/>
        </w:rPr>
        <w:t>4519.5(c)</w:t>
      </w:r>
    </w:p>
    <w:p w14:paraId="549510B5" w14:textId="23017D15" w:rsidR="00EA446D" w:rsidRPr="00957E5E" w:rsidRDefault="00BE4407" w:rsidP="00EA446D">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EA446D" w:rsidRPr="00957E5E">
        <w:rPr>
          <w:rFonts w:ascii="Times New Roman" w:hAnsi="Times New Roman" w:cs="Times New Roman"/>
        </w:rPr>
        <w:t>: March 31, 2013</w:t>
      </w:r>
      <w:r w:rsidR="0020070B" w:rsidRPr="00957E5E">
        <w:rPr>
          <w:rFonts w:ascii="Times New Roman" w:hAnsi="Times New Roman" w:cs="Times New Roman"/>
        </w:rPr>
        <w:t xml:space="preserve"> </w:t>
      </w:r>
      <w:r w:rsidR="00133F10" w:rsidRPr="00957E5E">
        <w:rPr>
          <w:rFonts w:ascii="Times New Roman" w:hAnsi="Times New Roman" w:cs="Times New Roman"/>
        </w:rPr>
        <w:t xml:space="preserve">for information from section </w:t>
      </w:r>
      <w:r w:rsidR="00E12C9B" w:rsidRPr="00957E5E">
        <w:rPr>
          <w:rFonts w:ascii="Times New Roman" w:hAnsi="Times New Roman" w:cs="Times New Roman"/>
        </w:rPr>
        <w:t xml:space="preserve">4519.5(a)(1)-(4); </w:t>
      </w:r>
      <w:r w:rsidR="0020070B" w:rsidRPr="00957E5E">
        <w:rPr>
          <w:rFonts w:ascii="Times New Roman" w:hAnsi="Times New Roman" w:cs="Times New Roman"/>
        </w:rPr>
        <w:t>December 31, 2015</w:t>
      </w:r>
      <w:r w:rsidR="00133F10" w:rsidRPr="00957E5E">
        <w:rPr>
          <w:rFonts w:ascii="Times New Roman" w:hAnsi="Times New Roman" w:cs="Times New Roman"/>
        </w:rPr>
        <w:t xml:space="preserve"> for information from section </w:t>
      </w:r>
      <w:r w:rsidR="00E12C9B" w:rsidRPr="00957E5E">
        <w:rPr>
          <w:rFonts w:ascii="Times New Roman" w:hAnsi="Times New Roman" w:cs="Times New Roman"/>
        </w:rPr>
        <w:t>4519.5(a)(5)</w:t>
      </w:r>
    </w:p>
    <w:p w14:paraId="75AED1FB" w14:textId="6A5A5F0C" w:rsidR="00EA446D" w:rsidRPr="00957E5E" w:rsidRDefault="00EA446D" w:rsidP="00EA446D">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2011-2012</w:t>
      </w:r>
      <w:r w:rsidR="0020070B" w:rsidRPr="00957E5E">
        <w:rPr>
          <w:rFonts w:ascii="Times New Roman" w:hAnsi="Times New Roman" w:cs="Times New Roman"/>
        </w:rPr>
        <w:t xml:space="preserve"> </w:t>
      </w:r>
      <w:r w:rsidR="00E12C9B" w:rsidRPr="00957E5E">
        <w:rPr>
          <w:rFonts w:ascii="Times New Roman" w:hAnsi="Times New Roman" w:cs="Times New Roman"/>
        </w:rPr>
        <w:t xml:space="preserve">for </w:t>
      </w:r>
      <w:r w:rsidR="009409E8" w:rsidRPr="00957E5E">
        <w:rPr>
          <w:rFonts w:ascii="Times New Roman" w:hAnsi="Times New Roman" w:cs="Times New Roman"/>
        </w:rPr>
        <w:t xml:space="preserve">information from </w:t>
      </w:r>
      <w:r w:rsidR="00133F10" w:rsidRPr="00957E5E">
        <w:rPr>
          <w:rFonts w:ascii="Times New Roman" w:hAnsi="Times New Roman" w:cs="Times New Roman"/>
        </w:rPr>
        <w:t xml:space="preserve">section </w:t>
      </w:r>
      <w:r w:rsidR="00E12C9B" w:rsidRPr="00957E5E">
        <w:rPr>
          <w:rFonts w:ascii="Times New Roman" w:hAnsi="Times New Roman" w:cs="Times New Roman"/>
        </w:rPr>
        <w:t>4519.5(a)(1)-(4)</w:t>
      </w:r>
      <w:r w:rsidR="001433A5" w:rsidRPr="00957E5E">
        <w:rPr>
          <w:rFonts w:ascii="Times New Roman" w:hAnsi="Times New Roman" w:cs="Times New Roman"/>
        </w:rPr>
        <w:t>;</w:t>
      </w:r>
      <w:r w:rsidR="0020070B" w:rsidRPr="00957E5E">
        <w:rPr>
          <w:rFonts w:ascii="Times New Roman" w:hAnsi="Times New Roman" w:cs="Times New Roman"/>
        </w:rPr>
        <w:t xml:space="preserve"> FY 2014-</w:t>
      </w:r>
      <w:r w:rsidR="001C5FAD" w:rsidRPr="00957E5E">
        <w:rPr>
          <w:rFonts w:ascii="Times New Roman" w:hAnsi="Times New Roman" w:cs="Times New Roman"/>
        </w:rPr>
        <w:t>20</w:t>
      </w:r>
      <w:r w:rsidR="0020070B" w:rsidRPr="00957E5E">
        <w:rPr>
          <w:rFonts w:ascii="Times New Roman" w:hAnsi="Times New Roman" w:cs="Times New Roman"/>
        </w:rPr>
        <w:t xml:space="preserve">15 </w:t>
      </w:r>
      <w:r w:rsidR="00E12C9B" w:rsidRPr="00957E5E">
        <w:rPr>
          <w:rFonts w:ascii="Times New Roman" w:hAnsi="Times New Roman" w:cs="Times New Roman"/>
        </w:rPr>
        <w:t xml:space="preserve">for </w:t>
      </w:r>
      <w:r w:rsidR="009409E8" w:rsidRPr="00957E5E">
        <w:rPr>
          <w:rFonts w:ascii="Times New Roman" w:hAnsi="Times New Roman" w:cs="Times New Roman"/>
        </w:rPr>
        <w:t xml:space="preserve">information from </w:t>
      </w:r>
      <w:r w:rsidR="00133F10" w:rsidRPr="00957E5E">
        <w:rPr>
          <w:rFonts w:ascii="Times New Roman" w:hAnsi="Times New Roman" w:cs="Times New Roman"/>
        </w:rPr>
        <w:t xml:space="preserve">section </w:t>
      </w:r>
      <w:r w:rsidR="00E12C9B" w:rsidRPr="00957E5E">
        <w:rPr>
          <w:rFonts w:ascii="Times New Roman" w:hAnsi="Times New Roman" w:cs="Times New Roman"/>
        </w:rPr>
        <w:t>4519.5(a)(5)</w:t>
      </w:r>
    </w:p>
    <w:p w14:paraId="19463C44" w14:textId="3868CFDD" w:rsidR="008966E2" w:rsidRPr="00957E5E" w:rsidRDefault="00DC1398" w:rsidP="00802D7D">
      <w:pPr>
        <w:pStyle w:val="ListParagraph"/>
        <w:numPr>
          <w:ilvl w:val="1"/>
          <w:numId w:val="1"/>
        </w:numPr>
        <w:rPr>
          <w:rFonts w:ascii="Times New Roman" w:hAnsi="Times New Roman" w:cs="Times New Roman"/>
        </w:rPr>
      </w:pPr>
      <w:r w:rsidRPr="00957E5E">
        <w:rPr>
          <w:rFonts w:ascii="Times New Roman" w:hAnsi="Times New Roman" w:cs="Times New Roman"/>
        </w:rPr>
        <w:t>Rationale: I</w:t>
      </w:r>
      <w:r w:rsidR="008966E2" w:rsidRPr="00957E5E">
        <w:rPr>
          <w:rFonts w:ascii="Times New Roman" w:hAnsi="Times New Roman" w:cs="Times New Roman"/>
        </w:rPr>
        <w:t xml:space="preserve">f the </w:t>
      </w:r>
      <w:r w:rsidR="000A5E77" w:rsidRPr="00957E5E">
        <w:rPr>
          <w:rFonts w:ascii="Times New Roman" w:hAnsi="Times New Roman" w:cs="Times New Roman"/>
        </w:rPr>
        <w:t>RC</w:t>
      </w:r>
      <w:r w:rsidR="006A7240" w:rsidRPr="00957E5E">
        <w:rPr>
          <w:rFonts w:ascii="Times New Roman" w:hAnsi="Times New Roman" w:cs="Times New Roman"/>
        </w:rPr>
        <w:t>’</w:t>
      </w:r>
      <w:r w:rsidR="000A5E77" w:rsidRPr="00957E5E">
        <w:rPr>
          <w:rFonts w:ascii="Times New Roman" w:hAnsi="Times New Roman" w:cs="Times New Roman"/>
        </w:rPr>
        <w:t>s</w:t>
      </w:r>
      <w:r w:rsidR="008966E2" w:rsidRPr="00957E5E">
        <w:rPr>
          <w:rFonts w:ascii="Times New Roman" w:hAnsi="Times New Roman" w:cs="Times New Roman"/>
        </w:rPr>
        <w:t xml:space="preserve"> first report </w:t>
      </w:r>
      <w:r w:rsidR="00133F10" w:rsidRPr="00957E5E">
        <w:rPr>
          <w:rFonts w:ascii="Times New Roman" w:hAnsi="Times New Roman" w:cs="Times New Roman"/>
        </w:rPr>
        <w:t xml:space="preserve">pursuant to section </w:t>
      </w:r>
      <w:r w:rsidR="006A7240" w:rsidRPr="00957E5E">
        <w:rPr>
          <w:rFonts w:ascii="Times New Roman" w:hAnsi="Times New Roman" w:cs="Times New Roman"/>
        </w:rPr>
        <w:t xml:space="preserve">4519.5(a)(1)-(4) </w:t>
      </w:r>
      <w:r w:rsidR="008257BF" w:rsidRPr="00957E5E">
        <w:rPr>
          <w:rFonts w:ascii="Times New Roman" w:hAnsi="Times New Roman" w:cs="Times New Roman"/>
        </w:rPr>
        <w:t>w</w:t>
      </w:r>
      <w:r w:rsidR="006A7240" w:rsidRPr="00957E5E">
        <w:rPr>
          <w:rFonts w:ascii="Times New Roman" w:hAnsi="Times New Roman" w:cs="Times New Roman"/>
        </w:rPr>
        <w:t>as</w:t>
      </w:r>
      <w:r w:rsidR="005F44E6" w:rsidRPr="00957E5E">
        <w:rPr>
          <w:rFonts w:ascii="Times New Roman" w:hAnsi="Times New Roman" w:cs="Times New Roman"/>
        </w:rPr>
        <w:t xml:space="preserve"> for </w:t>
      </w:r>
      <w:r w:rsidR="001C5FAD" w:rsidRPr="00957E5E">
        <w:rPr>
          <w:rFonts w:ascii="Times New Roman" w:hAnsi="Times New Roman" w:cs="Times New Roman"/>
        </w:rPr>
        <w:t xml:space="preserve">FY </w:t>
      </w:r>
      <w:r w:rsidR="006A7240" w:rsidRPr="00957E5E">
        <w:rPr>
          <w:rFonts w:ascii="Times New Roman" w:hAnsi="Times New Roman" w:cs="Times New Roman"/>
        </w:rPr>
        <w:t>2012-2013 (i.e. July 2012-</w:t>
      </w:r>
      <w:r w:rsidR="005F44E6" w:rsidRPr="00957E5E">
        <w:rPr>
          <w:rFonts w:ascii="Times New Roman" w:hAnsi="Times New Roman" w:cs="Times New Roman"/>
        </w:rPr>
        <w:t xml:space="preserve">June 2013), then the RC would not have been able to post the report by the March 31 deadline. </w:t>
      </w:r>
      <w:r w:rsidR="00765D90" w:rsidRPr="00957E5E">
        <w:rPr>
          <w:rFonts w:ascii="Times New Roman" w:hAnsi="Times New Roman" w:cs="Times New Roman"/>
        </w:rPr>
        <w:t xml:space="preserve">Therefore, the first report had to be for the previous </w:t>
      </w:r>
      <w:r w:rsidR="001C5FAD" w:rsidRPr="00957E5E">
        <w:rPr>
          <w:rFonts w:ascii="Times New Roman" w:hAnsi="Times New Roman" w:cs="Times New Roman"/>
        </w:rPr>
        <w:t xml:space="preserve">fiscal </w:t>
      </w:r>
      <w:r w:rsidR="00765D90" w:rsidRPr="00957E5E">
        <w:rPr>
          <w:rFonts w:ascii="Times New Roman" w:hAnsi="Times New Roman" w:cs="Times New Roman"/>
        </w:rPr>
        <w:t xml:space="preserve">year. </w:t>
      </w:r>
    </w:p>
    <w:p w14:paraId="4EBA8F68" w14:textId="77777777" w:rsidR="00EA446D" w:rsidRPr="00957E5E" w:rsidRDefault="00EA446D" w:rsidP="00EA446D">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661C611F" w14:textId="2EE18A85" w:rsidR="00EA446D" w:rsidRPr="00957E5E" w:rsidRDefault="001C5FAD" w:rsidP="00EA446D">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215273" w:rsidRPr="00957E5E">
        <w:rPr>
          <w:rFonts w:ascii="Times New Roman" w:hAnsi="Times New Roman" w:cs="Times New Roman"/>
        </w:rPr>
        <w:t>Annually</w:t>
      </w:r>
    </w:p>
    <w:p w14:paraId="090E18E7" w14:textId="37321715" w:rsidR="00AC2C4C"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lastRenderedPageBreak/>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2</w:t>
      </w:r>
      <w:r w:rsidR="00EA446D" w:rsidRPr="00957E5E">
        <w:rPr>
          <w:rFonts w:ascii="Times New Roman" w:hAnsi="Times New Roman" w:cs="Times New Roman"/>
          <w:color w:val="auto"/>
        </w:rPr>
        <w:t xml:space="preserve">: </w:t>
      </w:r>
      <w:r w:rsidR="00FB60A6">
        <w:rPr>
          <w:rFonts w:ascii="Times New Roman" w:hAnsi="Times New Roman" w:cs="Times New Roman"/>
          <w:color w:val="auto"/>
        </w:rPr>
        <w:t>Rare language IPP requests</w:t>
      </w:r>
    </w:p>
    <w:p w14:paraId="558A7FEF" w14:textId="6EF694FC" w:rsidR="00A6657B" w:rsidRPr="00957E5E" w:rsidRDefault="00A6657B" w:rsidP="00A6657B">
      <w:pPr>
        <w:pStyle w:val="ListParagraph"/>
        <w:numPr>
          <w:ilvl w:val="0"/>
          <w:numId w:val="1"/>
        </w:numPr>
        <w:rPr>
          <w:rStyle w:val="Hyperlink"/>
          <w:rFonts w:ascii="Times New Roman" w:hAnsi="Times New Roman" w:cs="Times New Roman"/>
          <w:color w:val="auto"/>
        </w:rPr>
      </w:pPr>
      <w:r w:rsidRPr="00957E5E">
        <w:rPr>
          <w:rFonts w:ascii="Times New Roman" w:hAnsi="Times New Roman" w:cs="Times New Roman"/>
        </w:rPr>
        <w:t xml:space="preserve">Statute: </w:t>
      </w:r>
      <w:r w:rsidR="009B168C" w:rsidRPr="00957E5E">
        <w:rPr>
          <w:rFonts w:ascii="Times New Roman" w:hAnsi="Times New Roman" w:cs="Times New Roman"/>
        </w:rPr>
        <w:fldChar w:fldCharType="begin"/>
      </w:r>
      <w:r w:rsidR="009B168C" w:rsidRPr="00957E5E">
        <w:rPr>
          <w:rFonts w:ascii="Times New Roman" w:hAnsi="Times New Roman" w:cs="Times New Roman"/>
        </w:rPr>
        <w:instrText>HYPERLINK "http://leginfo.legislature.ca.gov/faces/codes_displaySection.xhtml?sectionNum=4519.5.&amp;lawCode=WIC"</w:instrText>
      </w:r>
      <w:r w:rsidR="009B168C" w:rsidRPr="00957E5E">
        <w:rPr>
          <w:rFonts w:ascii="Times New Roman" w:hAnsi="Times New Roman" w:cs="Times New Roman"/>
        </w:rPr>
        <w:fldChar w:fldCharType="separate"/>
      </w:r>
      <w:r w:rsidRPr="00957E5E">
        <w:rPr>
          <w:rStyle w:val="Hyperlink"/>
          <w:rFonts w:ascii="Times New Roman" w:hAnsi="Times New Roman" w:cs="Times New Roman"/>
          <w:color w:val="auto"/>
        </w:rPr>
        <w:t>W</w:t>
      </w:r>
      <w:r w:rsidR="006435EF" w:rsidRPr="00957E5E">
        <w:rPr>
          <w:rStyle w:val="Hyperlink"/>
          <w:rFonts w:ascii="Times New Roman" w:hAnsi="Times New Roman" w:cs="Times New Roman"/>
          <w:color w:val="auto"/>
        </w:rPr>
        <w:t xml:space="preserve">IC </w:t>
      </w:r>
      <w:r w:rsidR="002928D4" w:rsidRPr="00957E5E">
        <w:rPr>
          <w:rStyle w:val="Hyperlink"/>
          <w:rFonts w:ascii="Times New Roman" w:hAnsi="Times New Roman" w:cs="Times New Roman"/>
          <w:color w:val="auto"/>
        </w:rPr>
        <w:t>§</w:t>
      </w:r>
      <w:r w:rsidR="006435EF" w:rsidRPr="00957E5E">
        <w:rPr>
          <w:rStyle w:val="Hyperlink"/>
          <w:rFonts w:ascii="Times New Roman" w:hAnsi="Times New Roman" w:cs="Times New Roman"/>
          <w:color w:val="auto"/>
        </w:rPr>
        <w:t>4519.5</w:t>
      </w:r>
      <w:r w:rsidR="009C462A" w:rsidRPr="00957E5E">
        <w:rPr>
          <w:rStyle w:val="Hyperlink"/>
          <w:rFonts w:ascii="Times New Roman" w:hAnsi="Times New Roman" w:cs="Times New Roman"/>
          <w:color w:val="auto"/>
        </w:rPr>
        <w:t>(c) requiring information from W</w:t>
      </w:r>
      <w:r w:rsidRPr="00957E5E">
        <w:rPr>
          <w:rStyle w:val="Hyperlink"/>
          <w:rFonts w:ascii="Times New Roman" w:hAnsi="Times New Roman" w:cs="Times New Roman"/>
          <w:color w:val="auto"/>
        </w:rPr>
        <w:t xml:space="preserve">IC </w:t>
      </w:r>
      <w:r w:rsidR="002928D4"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4519.5(a)(6)</w:t>
      </w:r>
    </w:p>
    <w:p w14:paraId="7CDE1CA6" w14:textId="4B4F0F1E" w:rsidR="00AC2C4C" w:rsidRPr="00957E5E" w:rsidRDefault="009B168C" w:rsidP="00AC2C4C">
      <w:pPr>
        <w:pStyle w:val="ListParagraph"/>
        <w:numPr>
          <w:ilvl w:val="0"/>
          <w:numId w:val="7"/>
        </w:numPr>
        <w:rPr>
          <w:rFonts w:ascii="Times New Roman" w:hAnsi="Times New Roman" w:cs="Times New Roman"/>
        </w:rPr>
      </w:pPr>
      <w:r w:rsidRPr="00957E5E">
        <w:rPr>
          <w:rFonts w:ascii="Times New Roman" w:hAnsi="Times New Roman" w:cs="Times New Roman"/>
        </w:rPr>
        <w:fldChar w:fldCharType="end"/>
      </w:r>
      <w:r w:rsidR="001C5FAD" w:rsidRPr="00957E5E">
        <w:rPr>
          <w:rFonts w:ascii="Times New Roman" w:hAnsi="Times New Roman" w:cs="Times New Roman"/>
        </w:rPr>
        <w:t>Document(s) Used</w:t>
      </w:r>
      <w:r w:rsidR="00AC2C4C" w:rsidRPr="00957E5E">
        <w:rPr>
          <w:rFonts w:ascii="Times New Roman" w:hAnsi="Times New Roman" w:cs="Times New Roman"/>
        </w:rPr>
        <w:t xml:space="preserve">: </w:t>
      </w:r>
      <w:r w:rsidR="00EA446D" w:rsidRPr="00957E5E">
        <w:rPr>
          <w:rFonts w:ascii="Times New Roman" w:hAnsi="Times New Roman" w:cs="Times New Roman"/>
        </w:rPr>
        <w:t>Number of instances when the written copy of the individual program p</w:t>
      </w:r>
      <w:r w:rsidR="001C5FAD" w:rsidRPr="00957E5E">
        <w:rPr>
          <w:rFonts w:ascii="Times New Roman" w:hAnsi="Times New Roman" w:cs="Times New Roman"/>
        </w:rPr>
        <w:t xml:space="preserve">lan was provided in a non-threshold language </w:t>
      </w:r>
      <w:r w:rsidR="005B05CD" w:rsidRPr="00957E5E">
        <w:rPr>
          <w:rFonts w:ascii="Times New Roman" w:hAnsi="Times New Roman" w:cs="Times New Roman"/>
        </w:rPr>
        <w:t>at the request of a consumer</w:t>
      </w:r>
      <w:r w:rsidR="001C5FAD" w:rsidRPr="00957E5E">
        <w:rPr>
          <w:rFonts w:ascii="Times New Roman" w:hAnsi="Times New Roman" w:cs="Times New Roman"/>
        </w:rPr>
        <w:t xml:space="preserve">  </w:t>
      </w:r>
    </w:p>
    <w:p w14:paraId="6FFDF820" w14:textId="6A69F05E" w:rsidR="00AC2C4C" w:rsidRPr="00957E5E" w:rsidRDefault="00AC2C4C" w:rsidP="00AC2C4C">
      <w:pPr>
        <w:pStyle w:val="ListParagraph"/>
        <w:numPr>
          <w:ilvl w:val="0"/>
          <w:numId w:val="7"/>
        </w:numPr>
        <w:rPr>
          <w:rFonts w:ascii="Times New Roman" w:hAnsi="Times New Roman" w:cs="Times New Roman"/>
        </w:rPr>
      </w:pPr>
      <w:r w:rsidRPr="00957E5E">
        <w:rPr>
          <w:rFonts w:ascii="Times New Roman" w:hAnsi="Times New Roman" w:cs="Times New Roman"/>
        </w:rPr>
        <w:t xml:space="preserve">Took Effect: </w:t>
      </w:r>
      <w:r w:rsidR="00133F10" w:rsidRPr="00957E5E">
        <w:rPr>
          <w:rFonts w:ascii="Times New Roman" w:hAnsi="Times New Roman" w:cs="Times New Roman"/>
        </w:rPr>
        <w:t xml:space="preserve"> June 27, 2012 for section 4519.5(c); June 24, 2015 for section </w:t>
      </w:r>
      <w:r w:rsidR="00C76046" w:rsidRPr="00957E5E">
        <w:rPr>
          <w:rFonts w:ascii="Times New Roman" w:hAnsi="Times New Roman" w:cs="Times New Roman"/>
        </w:rPr>
        <w:t>4519.5(a)(6)</w:t>
      </w:r>
    </w:p>
    <w:p w14:paraId="7D24CC26" w14:textId="151415D4" w:rsidR="00EA446D" w:rsidRPr="00957E5E" w:rsidRDefault="00BE4407" w:rsidP="00EA446D">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EA446D" w:rsidRPr="00957E5E">
        <w:rPr>
          <w:rFonts w:ascii="Times New Roman" w:hAnsi="Times New Roman" w:cs="Times New Roman"/>
        </w:rPr>
        <w:t xml:space="preserve">: </w:t>
      </w:r>
      <w:r w:rsidR="0020070B" w:rsidRPr="00957E5E">
        <w:rPr>
          <w:rFonts w:ascii="Times New Roman" w:hAnsi="Times New Roman" w:cs="Times New Roman"/>
        </w:rPr>
        <w:t>December 31, 2015</w:t>
      </w:r>
    </w:p>
    <w:p w14:paraId="07B8B6A2" w14:textId="384BB166" w:rsidR="00EA446D" w:rsidRPr="00957E5E" w:rsidRDefault="00EA446D" w:rsidP="00EA446D">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w:t>
      </w:r>
      <w:r w:rsidR="00542FF4" w:rsidRPr="00957E5E">
        <w:rPr>
          <w:rFonts w:ascii="Times New Roman" w:hAnsi="Times New Roman" w:cs="Times New Roman"/>
        </w:rPr>
        <w:t>4</w:t>
      </w:r>
      <w:r w:rsidRPr="00957E5E">
        <w:rPr>
          <w:rFonts w:ascii="Times New Roman" w:hAnsi="Times New Roman" w:cs="Times New Roman"/>
        </w:rPr>
        <w:t>-201</w:t>
      </w:r>
      <w:r w:rsidR="00542FF4" w:rsidRPr="00957E5E">
        <w:rPr>
          <w:rFonts w:ascii="Times New Roman" w:hAnsi="Times New Roman" w:cs="Times New Roman"/>
        </w:rPr>
        <w:t>5</w:t>
      </w:r>
    </w:p>
    <w:p w14:paraId="54431CD2" w14:textId="77777777" w:rsidR="00EA446D" w:rsidRPr="00957E5E" w:rsidRDefault="00EA446D" w:rsidP="00EA446D">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2DB5986E" w14:textId="437B9197" w:rsidR="00EA446D" w:rsidRPr="00957E5E" w:rsidRDefault="001C5FAD" w:rsidP="00EA446D">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215273" w:rsidRPr="00957E5E">
        <w:rPr>
          <w:rFonts w:ascii="Times New Roman" w:hAnsi="Times New Roman" w:cs="Times New Roman"/>
        </w:rPr>
        <w:t>Annually</w:t>
      </w:r>
    </w:p>
    <w:p w14:paraId="299D2169" w14:textId="2A7E965D" w:rsidR="00EA446D" w:rsidRPr="00957E5E" w:rsidRDefault="00C63D67" w:rsidP="00AC2C4C">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3</w:t>
      </w:r>
      <w:r w:rsidR="00EA446D" w:rsidRPr="00957E5E">
        <w:rPr>
          <w:rFonts w:ascii="Times New Roman" w:hAnsi="Times New Roman" w:cs="Times New Roman"/>
          <w:color w:val="auto"/>
        </w:rPr>
        <w:t xml:space="preserve">: </w:t>
      </w:r>
      <w:r w:rsidR="00787053">
        <w:rPr>
          <w:rFonts w:ascii="Times New Roman" w:hAnsi="Times New Roman" w:cs="Times New Roman"/>
          <w:color w:val="auto"/>
        </w:rPr>
        <w:t xml:space="preserve">Demographics of consumers </w:t>
      </w:r>
      <w:r w:rsidR="003A0100">
        <w:rPr>
          <w:rFonts w:ascii="Times New Roman" w:hAnsi="Times New Roman" w:cs="Times New Roman"/>
          <w:color w:val="auto"/>
        </w:rPr>
        <w:t>w/o</w:t>
      </w:r>
      <w:r w:rsidR="00787053">
        <w:rPr>
          <w:rFonts w:ascii="Times New Roman" w:hAnsi="Times New Roman" w:cs="Times New Roman"/>
          <w:color w:val="auto"/>
        </w:rPr>
        <w:t xml:space="preserve"> POS</w:t>
      </w:r>
    </w:p>
    <w:p w14:paraId="576A833D" w14:textId="715A796A" w:rsidR="003301E2" w:rsidRPr="00957E5E" w:rsidRDefault="009C462A" w:rsidP="003301E2">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37" w:history="1">
        <w:r w:rsidR="003301E2" w:rsidRPr="00957E5E">
          <w:rPr>
            <w:rStyle w:val="Hyperlink"/>
            <w:rFonts w:ascii="Times New Roman" w:hAnsi="Times New Roman" w:cs="Times New Roman"/>
            <w:color w:val="auto"/>
          </w:rPr>
          <w:t>WIC</w:t>
        </w:r>
        <w:r w:rsidR="006435EF" w:rsidRPr="00957E5E">
          <w:rPr>
            <w:rStyle w:val="Hyperlink"/>
            <w:rFonts w:ascii="Times New Roman" w:hAnsi="Times New Roman" w:cs="Times New Roman"/>
            <w:color w:val="auto"/>
          </w:rPr>
          <w:t xml:space="preserve"> </w:t>
        </w:r>
        <w:r w:rsidR="002928D4" w:rsidRPr="00957E5E">
          <w:rPr>
            <w:rStyle w:val="Hyperlink"/>
            <w:rFonts w:ascii="Times New Roman" w:hAnsi="Times New Roman" w:cs="Times New Roman"/>
            <w:color w:val="auto"/>
          </w:rPr>
          <w:t>§</w:t>
        </w:r>
        <w:r w:rsidR="006435EF" w:rsidRPr="00957E5E">
          <w:rPr>
            <w:rStyle w:val="Hyperlink"/>
            <w:rFonts w:ascii="Times New Roman" w:hAnsi="Times New Roman" w:cs="Times New Roman"/>
            <w:color w:val="auto"/>
          </w:rPr>
          <w:t>4519.5</w:t>
        </w:r>
        <w:r w:rsidR="00F014C3" w:rsidRPr="00957E5E">
          <w:rPr>
            <w:rStyle w:val="Hyperlink"/>
            <w:rFonts w:ascii="Times New Roman" w:hAnsi="Times New Roman" w:cs="Times New Roman"/>
            <w:color w:val="auto"/>
          </w:rPr>
          <w:t>(c) requiring information from</w:t>
        </w:r>
        <w:r w:rsidR="003301E2" w:rsidRPr="00957E5E">
          <w:rPr>
            <w:rStyle w:val="Hyperlink"/>
            <w:rFonts w:ascii="Times New Roman" w:hAnsi="Times New Roman" w:cs="Times New Roman"/>
            <w:color w:val="auto"/>
          </w:rPr>
          <w:t xml:space="preserve"> </w:t>
        </w:r>
        <w:r w:rsidR="00B3123E"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3301E2" w:rsidRPr="00957E5E">
          <w:rPr>
            <w:rStyle w:val="Hyperlink"/>
            <w:rFonts w:ascii="Times New Roman" w:hAnsi="Times New Roman" w:cs="Times New Roman"/>
            <w:color w:val="auto"/>
          </w:rPr>
          <w:t>4519.5(b)</w:t>
        </w:r>
      </w:hyperlink>
    </w:p>
    <w:p w14:paraId="0C17716B" w14:textId="1370BEDA" w:rsidR="00AC2C4C" w:rsidRPr="00957E5E" w:rsidRDefault="001C5FAD" w:rsidP="00EA446D">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C2C4C" w:rsidRPr="00957E5E">
        <w:rPr>
          <w:rFonts w:ascii="Times New Roman" w:hAnsi="Times New Roman" w:cs="Times New Roman"/>
        </w:rPr>
        <w:t xml:space="preserve">: POS </w:t>
      </w:r>
      <w:r w:rsidRPr="00957E5E">
        <w:rPr>
          <w:rFonts w:ascii="Times New Roman" w:hAnsi="Times New Roman" w:cs="Times New Roman"/>
        </w:rPr>
        <w:t>data</w:t>
      </w:r>
      <w:r w:rsidR="005B05CD" w:rsidRPr="00957E5E">
        <w:rPr>
          <w:rFonts w:ascii="Times New Roman" w:hAnsi="Times New Roman" w:cs="Times New Roman"/>
        </w:rPr>
        <w:t>, disaggregated by various demographic features</w:t>
      </w:r>
    </w:p>
    <w:p w14:paraId="6BEBD8D0" w14:textId="5CBC709B" w:rsidR="00542FF4" w:rsidRPr="00957E5E" w:rsidRDefault="00542FF4" w:rsidP="00542FF4">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305FAD" w:rsidRPr="00957E5E">
        <w:rPr>
          <w:rFonts w:ascii="Times New Roman" w:hAnsi="Times New Roman" w:cs="Times New Roman"/>
        </w:rPr>
        <w:t>June 27, 2012</w:t>
      </w:r>
    </w:p>
    <w:p w14:paraId="51E9A6B0" w14:textId="01BFBCB6" w:rsidR="00542FF4" w:rsidRPr="00957E5E" w:rsidRDefault="00BE4407" w:rsidP="00542FF4">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542FF4" w:rsidRPr="00957E5E">
        <w:rPr>
          <w:rFonts w:ascii="Times New Roman" w:hAnsi="Times New Roman" w:cs="Times New Roman"/>
        </w:rPr>
        <w:t>: March 31, 2013</w:t>
      </w:r>
    </w:p>
    <w:p w14:paraId="0BAC82FC" w14:textId="347A67F3" w:rsidR="00542FF4" w:rsidRPr="00957E5E" w:rsidRDefault="00542FF4" w:rsidP="00542FF4">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2011-2012</w:t>
      </w:r>
    </w:p>
    <w:p w14:paraId="7429B73D" w14:textId="16AF2B4F" w:rsidR="00542FF4" w:rsidRPr="00957E5E" w:rsidRDefault="00542FF4" w:rsidP="00542FF4">
      <w:pPr>
        <w:pStyle w:val="ListParagraph"/>
        <w:numPr>
          <w:ilvl w:val="1"/>
          <w:numId w:val="1"/>
        </w:numPr>
        <w:rPr>
          <w:rFonts w:ascii="Times New Roman" w:hAnsi="Times New Roman" w:cs="Times New Roman"/>
        </w:rPr>
      </w:pPr>
      <w:r w:rsidRPr="00957E5E">
        <w:rPr>
          <w:rFonts w:ascii="Times New Roman" w:hAnsi="Times New Roman" w:cs="Times New Roman"/>
        </w:rPr>
        <w:t>Rationale</w:t>
      </w:r>
      <w:r w:rsidR="001E4B35" w:rsidRPr="00957E5E">
        <w:rPr>
          <w:rFonts w:ascii="Times New Roman" w:hAnsi="Times New Roman" w:cs="Times New Roman"/>
        </w:rPr>
        <w:t>: If the</w:t>
      </w:r>
      <w:r w:rsidR="00133F10" w:rsidRPr="00957E5E">
        <w:rPr>
          <w:rFonts w:ascii="Times New Roman" w:hAnsi="Times New Roman" w:cs="Times New Roman"/>
        </w:rPr>
        <w:t xml:space="preserve"> RC’s first report pursuant to section </w:t>
      </w:r>
      <w:r w:rsidR="001E4B35" w:rsidRPr="00957E5E">
        <w:rPr>
          <w:rFonts w:ascii="Times New Roman" w:hAnsi="Times New Roman" w:cs="Times New Roman"/>
        </w:rPr>
        <w:t>4519.5(b) was for FY 2012-2013 (i.e. July 2012-June 2013), then the RC would not have been able to post the report by the March 31 deadline. Therefore, the first report had to be for the previous fiscal year.</w:t>
      </w:r>
      <w:r w:rsidRPr="00957E5E">
        <w:rPr>
          <w:rFonts w:ascii="Times New Roman" w:hAnsi="Times New Roman" w:cs="Times New Roman"/>
        </w:rPr>
        <w:t xml:space="preserve"> </w:t>
      </w:r>
    </w:p>
    <w:p w14:paraId="7F679A1D" w14:textId="77777777" w:rsidR="00542FF4" w:rsidRPr="00957E5E" w:rsidRDefault="00542FF4" w:rsidP="00542FF4">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662CD1FD" w14:textId="4CFACF9B" w:rsidR="004F6E55" w:rsidRPr="005C3DD2" w:rsidRDefault="009808DD" w:rsidP="009808DD">
      <w:pPr>
        <w:pStyle w:val="ListParagraph"/>
        <w:numPr>
          <w:ilvl w:val="0"/>
          <w:numId w:val="1"/>
        </w:numPr>
        <w:rPr>
          <w:rFonts w:ascii="Times New Roman" w:hAnsi="Times New Roman" w:cs="Times New Roman"/>
        </w:rPr>
      </w:pPr>
      <w:r w:rsidRPr="005C3DD2">
        <w:rPr>
          <w:rFonts w:ascii="Times New Roman" w:hAnsi="Times New Roman" w:cs="Times New Roman"/>
        </w:rPr>
        <w:t xml:space="preserve">Frequency: </w:t>
      </w:r>
      <w:r w:rsidR="00215273" w:rsidRPr="005C3DD2">
        <w:rPr>
          <w:rFonts w:ascii="Times New Roman" w:hAnsi="Times New Roman" w:cs="Times New Roman"/>
        </w:rPr>
        <w:t>Annually</w:t>
      </w:r>
    </w:p>
    <w:p w14:paraId="236D3A0C" w14:textId="1FD4D662" w:rsidR="00EA446D" w:rsidRPr="005C3DD2" w:rsidRDefault="00C63D67" w:rsidP="00BB7DD7">
      <w:pPr>
        <w:pStyle w:val="Heading2"/>
        <w:rPr>
          <w:rFonts w:ascii="Times New Roman" w:hAnsi="Times New Roman" w:cs="Times New Roman"/>
          <w:color w:val="auto"/>
        </w:rPr>
      </w:pPr>
      <w:r w:rsidRPr="005C3DD2">
        <w:rPr>
          <w:rFonts w:ascii="Times New Roman" w:hAnsi="Times New Roman" w:cs="Times New Roman"/>
          <w:color w:val="auto"/>
        </w:rPr>
        <w:t>Requirement</w:t>
      </w:r>
      <w:r w:rsidR="00AC2C4C" w:rsidRPr="005C3DD2">
        <w:rPr>
          <w:rFonts w:ascii="Times New Roman" w:hAnsi="Times New Roman" w:cs="Times New Roman"/>
          <w:color w:val="auto"/>
        </w:rPr>
        <w:t xml:space="preserve"> </w:t>
      </w:r>
      <w:r w:rsidR="00E90B88" w:rsidRPr="005C3DD2">
        <w:rPr>
          <w:rFonts w:ascii="Times New Roman" w:hAnsi="Times New Roman" w:cs="Times New Roman"/>
          <w:color w:val="auto"/>
        </w:rPr>
        <w:t>4</w:t>
      </w:r>
      <w:r w:rsidR="00EA446D" w:rsidRPr="005C3DD2">
        <w:rPr>
          <w:rFonts w:ascii="Times New Roman" w:hAnsi="Times New Roman" w:cs="Times New Roman"/>
          <w:color w:val="auto"/>
        </w:rPr>
        <w:t xml:space="preserve">: </w:t>
      </w:r>
      <w:r w:rsidR="003A0100">
        <w:rPr>
          <w:rFonts w:ascii="Times New Roman" w:hAnsi="Times New Roman" w:cs="Times New Roman"/>
          <w:color w:val="auto"/>
        </w:rPr>
        <w:t>POS d</w:t>
      </w:r>
      <w:r w:rsidR="00787053" w:rsidRPr="005C3DD2">
        <w:rPr>
          <w:rFonts w:ascii="Times New Roman" w:hAnsi="Times New Roman" w:cs="Times New Roman"/>
          <w:color w:val="auto"/>
        </w:rPr>
        <w:t>isparities meeting reports</w:t>
      </w:r>
    </w:p>
    <w:p w14:paraId="674B8351" w14:textId="0AB4F8AA" w:rsidR="004B2668" w:rsidRPr="005C3DD2" w:rsidRDefault="003301E2" w:rsidP="0057686A">
      <w:pPr>
        <w:pStyle w:val="ListParagraph"/>
        <w:numPr>
          <w:ilvl w:val="0"/>
          <w:numId w:val="44"/>
        </w:numPr>
        <w:rPr>
          <w:rFonts w:ascii="Times New Roman" w:hAnsi="Times New Roman" w:cs="Times New Roman"/>
        </w:rPr>
      </w:pPr>
      <w:r w:rsidRPr="005C3DD2">
        <w:rPr>
          <w:rFonts w:ascii="Times New Roman" w:hAnsi="Times New Roman" w:cs="Times New Roman"/>
        </w:rPr>
        <w:t xml:space="preserve">Statute: </w:t>
      </w:r>
      <w:hyperlink r:id="rId38" w:history="1">
        <w:r w:rsidRPr="005C3DD2">
          <w:rPr>
            <w:rStyle w:val="Hyperlink"/>
            <w:rFonts w:ascii="Times New Roman" w:hAnsi="Times New Roman" w:cs="Times New Roman"/>
            <w:color w:val="auto"/>
          </w:rPr>
          <w:t xml:space="preserve">WIC </w:t>
        </w:r>
        <w:r w:rsidR="002928D4" w:rsidRPr="005C3DD2">
          <w:rPr>
            <w:rStyle w:val="Hyperlink"/>
            <w:rFonts w:ascii="Times New Roman" w:hAnsi="Times New Roman" w:cs="Times New Roman"/>
            <w:color w:val="auto"/>
          </w:rPr>
          <w:t>§</w:t>
        </w:r>
        <w:r w:rsidRPr="005C3DD2">
          <w:rPr>
            <w:rStyle w:val="Hyperlink"/>
            <w:rFonts w:ascii="Times New Roman" w:hAnsi="Times New Roman" w:cs="Times New Roman"/>
            <w:color w:val="auto"/>
          </w:rPr>
          <w:t>4519.5(f)</w:t>
        </w:r>
        <w:r w:rsidR="004B2668" w:rsidRPr="005C3DD2">
          <w:rPr>
            <w:rStyle w:val="Hyperlink"/>
            <w:rFonts w:ascii="Times New Roman" w:hAnsi="Times New Roman" w:cs="Times New Roman"/>
            <w:color w:val="auto"/>
          </w:rPr>
          <w:t>(2)</w:t>
        </w:r>
      </w:hyperlink>
    </w:p>
    <w:p w14:paraId="55B678AC" w14:textId="395541ED" w:rsidR="00AC2C4C" w:rsidRPr="005C3DD2" w:rsidRDefault="00AC2C4C" w:rsidP="00EA446D">
      <w:pPr>
        <w:pStyle w:val="ListParagraph"/>
        <w:numPr>
          <w:ilvl w:val="0"/>
          <w:numId w:val="1"/>
        </w:numPr>
        <w:rPr>
          <w:rFonts w:ascii="Times New Roman" w:hAnsi="Times New Roman" w:cs="Times New Roman"/>
        </w:rPr>
      </w:pPr>
      <w:r w:rsidRPr="005C3DD2">
        <w:rPr>
          <w:rFonts w:ascii="Times New Roman" w:hAnsi="Times New Roman" w:cs="Times New Roman"/>
        </w:rPr>
        <w:t>Document</w:t>
      </w:r>
      <w:r w:rsidR="005B05CD" w:rsidRPr="005C3DD2">
        <w:rPr>
          <w:rFonts w:ascii="Times New Roman" w:hAnsi="Times New Roman" w:cs="Times New Roman"/>
        </w:rPr>
        <w:t>(</w:t>
      </w:r>
      <w:r w:rsidRPr="005C3DD2">
        <w:rPr>
          <w:rFonts w:ascii="Times New Roman" w:hAnsi="Times New Roman" w:cs="Times New Roman"/>
        </w:rPr>
        <w:t>s</w:t>
      </w:r>
      <w:r w:rsidR="005B05CD" w:rsidRPr="005C3DD2">
        <w:rPr>
          <w:rFonts w:ascii="Times New Roman" w:hAnsi="Times New Roman" w:cs="Times New Roman"/>
        </w:rPr>
        <w:t>)</w:t>
      </w:r>
      <w:r w:rsidRPr="005C3DD2">
        <w:rPr>
          <w:rFonts w:ascii="Times New Roman" w:hAnsi="Times New Roman" w:cs="Times New Roman"/>
        </w:rPr>
        <w:t xml:space="preserve"> Used: </w:t>
      </w:r>
      <w:r w:rsidR="00F04195" w:rsidRPr="005C3DD2">
        <w:rPr>
          <w:rFonts w:ascii="Times New Roman" w:hAnsi="Times New Roman" w:cs="Times New Roman"/>
        </w:rPr>
        <w:t>RC</w:t>
      </w:r>
      <w:r w:rsidR="005B05CD" w:rsidRPr="005C3DD2">
        <w:rPr>
          <w:rFonts w:ascii="Times New Roman" w:hAnsi="Times New Roman" w:cs="Times New Roman"/>
        </w:rPr>
        <w:t xml:space="preserve"> report</w:t>
      </w:r>
      <w:r w:rsidR="00417CF0" w:rsidRPr="005C3DD2">
        <w:rPr>
          <w:rFonts w:ascii="Times New Roman" w:hAnsi="Times New Roman" w:cs="Times New Roman"/>
        </w:rPr>
        <w:t>s</w:t>
      </w:r>
      <w:r w:rsidR="005B05CD" w:rsidRPr="005C3DD2">
        <w:rPr>
          <w:rFonts w:ascii="Times New Roman" w:hAnsi="Times New Roman" w:cs="Times New Roman"/>
        </w:rPr>
        <w:t xml:space="preserve"> or letter</w:t>
      </w:r>
      <w:r w:rsidR="00417CF0" w:rsidRPr="005C3DD2">
        <w:rPr>
          <w:rFonts w:ascii="Times New Roman" w:hAnsi="Times New Roman" w:cs="Times New Roman"/>
        </w:rPr>
        <w:t>s</w:t>
      </w:r>
      <w:r w:rsidR="005B05CD" w:rsidRPr="005C3DD2">
        <w:rPr>
          <w:rFonts w:ascii="Times New Roman" w:hAnsi="Times New Roman" w:cs="Times New Roman"/>
        </w:rPr>
        <w:t xml:space="preserve"> to DDS regarding</w:t>
      </w:r>
      <w:r w:rsidR="00494179" w:rsidRPr="005C3DD2">
        <w:rPr>
          <w:rFonts w:ascii="Times New Roman" w:hAnsi="Times New Roman" w:cs="Times New Roman"/>
        </w:rPr>
        <w:t xml:space="preserve"> public meetings that address potential disparities in </w:t>
      </w:r>
      <w:r w:rsidR="00F04195" w:rsidRPr="005C3DD2">
        <w:rPr>
          <w:rFonts w:ascii="Times New Roman" w:hAnsi="Times New Roman" w:cs="Times New Roman"/>
        </w:rPr>
        <w:t>annual POS data</w:t>
      </w:r>
    </w:p>
    <w:p w14:paraId="544052C6" w14:textId="489F5F53" w:rsidR="00AC2C4C" w:rsidRPr="005C3DD2" w:rsidRDefault="00AC2C4C" w:rsidP="00EA446D">
      <w:pPr>
        <w:pStyle w:val="ListParagraph"/>
        <w:numPr>
          <w:ilvl w:val="0"/>
          <w:numId w:val="1"/>
        </w:numPr>
        <w:rPr>
          <w:rFonts w:ascii="Times New Roman" w:hAnsi="Times New Roman" w:cs="Times New Roman"/>
        </w:rPr>
      </w:pPr>
      <w:r w:rsidRPr="005C3DD2">
        <w:rPr>
          <w:rFonts w:ascii="Times New Roman" w:hAnsi="Times New Roman" w:cs="Times New Roman"/>
        </w:rPr>
        <w:t xml:space="preserve">Took Effect: </w:t>
      </w:r>
      <w:r w:rsidR="00DB1049" w:rsidRPr="005C3DD2">
        <w:rPr>
          <w:rFonts w:ascii="Times New Roman" w:hAnsi="Times New Roman" w:cs="Times New Roman"/>
        </w:rPr>
        <w:t>January 1, 2015</w:t>
      </w:r>
    </w:p>
    <w:p w14:paraId="42B44C2C" w14:textId="2D4F3853" w:rsidR="00EA446D" w:rsidRPr="005C3DD2" w:rsidRDefault="00BE4407" w:rsidP="00EA446D">
      <w:pPr>
        <w:pStyle w:val="ListParagraph"/>
        <w:numPr>
          <w:ilvl w:val="0"/>
          <w:numId w:val="1"/>
        </w:numPr>
        <w:rPr>
          <w:rFonts w:ascii="Times New Roman" w:hAnsi="Times New Roman" w:cs="Times New Roman"/>
        </w:rPr>
      </w:pPr>
      <w:r w:rsidRPr="005C3DD2">
        <w:rPr>
          <w:rFonts w:ascii="Times New Roman" w:hAnsi="Times New Roman" w:cs="Times New Roman"/>
        </w:rPr>
        <w:t>First reporting required by statute</w:t>
      </w:r>
      <w:r w:rsidR="00AC2C4C" w:rsidRPr="005C3DD2">
        <w:rPr>
          <w:rFonts w:ascii="Times New Roman" w:hAnsi="Times New Roman" w:cs="Times New Roman"/>
        </w:rPr>
        <w:t xml:space="preserve">: </w:t>
      </w:r>
      <w:r w:rsidR="00C41AC3" w:rsidRPr="005C3DD2">
        <w:rPr>
          <w:rFonts w:ascii="Times New Roman" w:hAnsi="Times New Roman" w:cs="Times New Roman"/>
        </w:rPr>
        <w:t>August 31, 2015</w:t>
      </w:r>
    </w:p>
    <w:p w14:paraId="19DB1073" w14:textId="0772D8BB" w:rsidR="00EA446D" w:rsidRPr="005C3DD2" w:rsidRDefault="00EA446D" w:rsidP="00EA446D">
      <w:pPr>
        <w:pStyle w:val="ListParagraph"/>
        <w:numPr>
          <w:ilvl w:val="0"/>
          <w:numId w:val="1"/>
        </w:numPr>
        <w:rPr>
          <w:rFonts w:ascii="Times New Roman" w:hAnsi="Times New Roman" w:cs="Times New Roman"/>
        </w:rPr>
      </w:pPr>
      <w:r w:rsidRPr="005C3DD2">
        <w:rPr>
          <w:rFonts w:ascii="Times New Roman" w:hAnsi="Times New Roman" w:cs="Times New Roman"/>
        </w:rPr>
        <w:t>E</w:t>
      </w:r>
      <w:r w:rsidR="00AC2C4C" w:rsidRPr="005C3DD2">
        <w:rPr>
          <w:rFonts w:ascii="Times New Roman" w:hAnsi="Times New Roman" w:cs="Times New Roman"/>
        </w:rPr>
        <w:t xml:space="preserve">arliest Required Time Span: </w:t>
      </w:r>
      <w:r w:rsidR="00DC6D30" w:rsidRPr="005C3DD2">
        <w:rPr>
          <w:rFonts w:ascii="Times New Roman" w:hAnsi="Times New Roman" w:cs="Times New Roman"/>
        </w:rPr>
        <w:t>A published re</w:t>
      </w:r>
      <w:r w:rsidR="00DC1398" w:rsidRPr="005C3DD2">
        <w:rPr>
          <w:rFonts w:ascii="Times New Roman" w:hAnsi="Times New Roman" w:cs="Times New Roman"/>
        </w:rPr>
        <w:t>port/letter by August 31, 2015</w:t>
      </w:r>
    </w:p>
    <w:p w14:paraId="38FD8A64" w14:textId="3EA680CD" w:rsidR="00DD5648" w:rsidRPr="005C3DD2" w:rsidRDefault="00DD5648" w:rsidP="00802D7D">
      <w:pPr>
        <w:pStyle w:val="ListParagraph"/>
        <w:numPr>
          <w:ilvl w:val="1"/>
          <w:numId w:val="1"/>
        </w:numPr>
        <w:rPr>
          <w:rFonts w:ascii="Times New Roman" w:hAnsi="Times New Roman" w:cs="Times New Roman"/>
        </w:rPr>
      </w:pPr>
      <w:r w:rsidRPr="005C3DD2">
        <w:rPr>
          <w:rFonts w:ascii="Times New Roman" w:hAnsi="Times New Roman" w:cs="Times New Roman"/>
        </w:rPr>
        <w:t xml:space="preserve">Rationale: </w:t>
      </w:r>
      <w:r w:rsidR="00DC6D30" w:rsidRPr="005C3DD2">
        <w:rPr>
          <w:rFonts w:ascii="Times New Roman" w:hAnsi="Times New Roman" w:cs="Times New Roman"/>
        </w:rPr>
        <w:t>Because we are not concerned with the schedule of meetings, but rather the</w:t>
      </w:r>
      <w:r w:rsidR="0010686F" w:rsidRPr="005C3DD2">
        <w:rPr>
          <w:rFonts w:ascii="Times New Roman" w:hAnsi="Times New Roman" w:cs="Times New Roman"/>
        </w:rPr>
        <w:t xml:space="preserve"> </w:t>
      </w:r>
      <w:r w:rsidR="00494179" w:rsidRPr="005C3DD2">
        <w:rPr>
          <w:rFonts w:ascii="Times New Roman" w:hAnsi="Times New Roman" w:cs="Times New Roman"/>
        </w:rPr>
        <w:t xml:space="preserve">publishing </w:t>
      </w:r>
      <w:r w:rsidR="00DC6D30" w:rsidRPr="005C3DD2">
        <w:rPr>
          <w:rFonts w:ascii="Times New Roman" w:hAnsi="Times New Roman" w:cs="Times New Roman"/>
        </w:rPr>
        <w:t xml:space="preserve">of the </w:t>
      </w:r>
      <w:r w:rsidR="00494179" w:rsidRPr="005C3DD2">
        <w:rPr>
          <w:rFonts w:ascii="Times New Roman" w:hAnsi="Times New Roman" w:cs="Times New Roman"/>
        </w:rPr>
        <w:t xml:space="preserve">meeting </w:t>
      </w:r>
      <w:r w:rsidR="00FE1732" w:rsidRPr="005C3DD2">
        <w:rPr>
          <w:rFonts w:ascii="Times New Roman" w:hAnsi="Times New Roman" w:cs="Times New Roman"/>
        </w:rPr>
        <w:t>information, we require</w:t>
      </w:r>
      <w:r w:rsidR="00DC6D30" w:rsidRPr="005C3DD2">
        <w:rPr>
          <w:rFonts w:ascii="Times New Roman" w:hAnsi="Times New Roman" w:cs="Times New Roman"/>
        </w:rPr>
        <w:t xml:space="preserve"> the RC </w:t>
      </w:r>
      <w:r w:rsidR="00FE1732" w:rsidRPr="005C3DD2">
        <w:rPr>
          <w:rFonts w:ascii="Times New Roman" w:hAnsi="Times New Roman" w:cs="Times New Roman"/>
        </w:rPr>
        <w:t xml:space="preserve">to </w:t>
      </w:r>
      <w:r w:rsidR="00DC6D30" w:rsidRPr="005C3DD2">
        <w:rPr>
          <w:rFonts w:ascii="Times New Roman" w:hAnsi="Times New Roman" w:cs="Times New Roman"/>
        </w:rPr>
        <w:t xml:space="preserve">publish information by the date </w:t>
      </w:r>
      <w:r w:rsidR="00494179" w:rsidRPr="005C3DD2">
        <w:rPr>
          <w:rFonts w:ascii="Times New Roman" w:hAnsi="Times New Roman" w:cs="Times New Roman"/>
        </w:rPr>
        <w:t xml:space="preserve">listed by the statute. The RC could </w:t>
      </w:r>
      <w:r w:rsidR="00C54229" w:rsidRPr="005C3DD2">
        <w:rPr>
          <w:rFonts w:ascii="Times New Roman" w:hAnsi="Times New Roman" w:cs="Times New Roman"/>
        </w:rPr>
        <w:t xml:space="preserve">have </w:t>
      </w:r>
      <w:r w:rsidR="00494179" w:rsidRPr="005C3DD2">
        <w:rPr>
          <w:rFonts w:ascii="Times New Roman" w:hAnsi="Times New Roman" w:cs="Times New Roman"/>
        </w:rPr>
        <w:t>therefore publish</w:t>
      </w:r>
      <w:r w:rsidR="00C54229" w:rsidRPr="005C3DD2">
        <w:rPr>
          <w:rFonts w:ascii="Times New Roman" w:hAnsi="Times New Roman" w:cs="Times New Roman"/>
        </w:rPr>
        <w:t>ed</w:t>
      </w:r>
      <w:r w:rsidR="00494179" w:rsidRPr="005C3DD2">
        <w:rPr>
          <w:rFonts w:ascii="Times New Roman" w:hAnsi="Times New Roman" w:cs="Times New Roman"/>
        </w:rPr>
        <w:t xml:space="preserve"> information</w:t>
      </w:r>
      <w:r w:rsidR="00FE1732" w:rsidRPr="005C3DD2">
        <w:rPr>
          <w:rFonts w:ascii="Times New Roman" w:hAnsi="Times New Roman" w:cs="Times New Roman"/>
        </w:rPr>
        <w:t xml:space="preserve"> regarding</w:t>
      </w:r>
      <w:r w:rsidR="00494179" w:rsidRPr="005C3DD2">
        <w:rPr>
          <w:rFonts w:ascii="Times New Roman" w:hAnsi="Times New Roman" w:cs="Times New Roman"/>
        </w:rPr>
        <w:t xml:space="preserve"> meetings that addressed </w:t>
      </w:r>
      <w:r w:rsidR="005B05CD" w:rsidRPr="005C3DD2">
        <w:rPr>
          <w:rFonts w:ascii="Times New Roman" w:hAnsi="Times New Roman" w:cs="Times New Roman"/>
        </w:rPr>
        <w:t>either</w:t>
      </w:r>
      <w:r w:rsidR="00DC6D30" w:rsidRPr="005C3DD2">
        <w:rPr>
          <w:rFonts w:ascii="Times New Roman" w:hAnsi="Times New Roman" w:cs="Times New Roman"/>
        </w:rPr>
        <w:t xml:space="preserve"> </w:t>
      </w:r>
      <w:r w:rsidR="00494179" w:rsidRPr="005C3DD2">
        <w:rPr>
          <w:rFonts w:ascii="Times New Roman" w:hAnsi="Times New Roman" w:cs="Times New Roman"/>
        </w:rPr>
        <w:t xml:space="preserve">FY 2013-2014 or FY 2014-2015 POS data. </w:t>
      </w:r>
    </w:p>
    <w:p w14:paraId="3E52A744" w14:textId="754EEA7B" w:rsidR="00DC6D30" w:rsidRPr="005C3DD2" w:rsidRDefault="00EA446D" w:rsidP="00773A3D">
      <w:pPr>
        <w:pStyle w:val="ListParagraph"/>
        <w:numPr>
          <w:ilvl w:val="0"/>
          <w:numId w:val="1"/>
        </w:numPr>
        <w:rPr>
          <w:rFonts w:ascii="Times New Roman" w:hAnsi="Times New Roman" w:cs="Times New Roman"/>
        </w:rPr>
      </w:pPr>
      <w:r w:rsidRPr="005C3DD2">
        <w:rPr>
          <w:rFonts w:ascii="Times New Roman" w:hAnsi="Times New Roman" w:cs="Times New Roman"/>
        </w:rPr>
        <w:t xml:space="preserve">Latest Required Time Span: </w:t>
      </w:r>
      <w:r w:rsidR="00DC6D30" w:rsidRPr="005C3DD2">
        <w:rPr>
          <w:rFonts w:ascii="Times New Roman" w:hAnsi="Times New Roman" w:cs="Times New Roman"/>
        </w:rPr>
        <w:t>FY 201</w:t>
      </w:r>
      <w:r w:rsidR="004F6E55" w:rsidRPr="005C3DD2">
        <w:rPr>
          <w:rFonts w:ascii="Times New Roman" w:hAnsi="Times New Roman" w:cs="Times New Roman"/>
        </w:rPr>
        <w:t>7</w:t>
      </w:r>
      <w:r w:rsidR="00DC6D30" w:rsidRPr="005C3DD2">
        <w:rPr>
          <w:rFonts w:ascii="Times New Roman" w:hAnsi="Times New Roman" w:cs="Times New Roman"/>
        </w:rPr>
        <w:t>-201</w:t>
      </w:r>
      <w:r w:rsidR="004F6E55" w:rsidRPr="005C3DD2">
        <w:rPr>
          <w:rFonts w:ascii="Times New Roman" w:hAnsi="Times New Roman" w:cs="Times New Roman"/>
        </w:rPr>
        <w:t>8</w:t>
      </w:r>
      <w:r w:rsidR="00F25DAE" w:rsidRPr="005C3DD2">
        <w:rPr>
          <w:rFonts w:ascii="Times New Roman" w:hAnsi="Times New Roman" w:cs="Times New Roman"/>
        </w:rPr>
        <w:t xml:space="preserve"> (i.e. meetings pertaining to FY 2017-2018 data)</w:t>
      </w:r>
    </w:p>
    <w:p w14:paraId="2B432BB5" w14:textId="2BF4287D" w:rsidR="0008396F" w:rsidRPr="005C3DD2" w:rsidRDefault="00EA446D">
      <w:pPr>
        <w:pStyle w:val="ListParagraph"/>
        <w:numPr>
          <w:ilvl w:val="0"/>
          <w:numId w:val="1"/>
        </w:numPr>
        <w:rPr>
          <w:rFonts w:ascii="Times New Roman" w:hAnsi="Times New Roman" w:cs="Times New Roman"/>
        </w:rPr>
      </w:pPr>
      <w:r w:rsidRPr="005C3DD2">
        <w:rPr>
          <w:rFonts w:ascii="Times New Roman" w:hAnsi="Times New Roman" w:cs="Times New Roman"/>
        </w:rPr>
        <w:t xml:space="preserve">Frequency: </w:t>
      </w:r>
      <w:r w:rsidR="00215273" w:rsidRPr="005C3DD2">
        <w:rPr>
          <w:rFonts w:ascii="Times New Roman" w:hAnsi="Times New Roman" w:cs="Times New Roman"/>
        </w:rPr>
        <w:t>Annually</w:t>
      </w:r>
    </w:p>
    <w:p w14:paraId="13FA7D74" w14:textId="13E1F811" w:rsidR="0008396F" w:rsidRPr="005C3DD2" w:rsidRDefault="009808DD" w:rsidP="00000270">
      <w:pPr>
        <w:pStyle w:val="ListParagraph"/>
        <w:numPr>
          <w:ilvl w:val="0"/>
          <w:numId w:val="1"/>
        </w:numPr>
        <w:rPr>
          <w:rFonts w:ascii="Times New Roman" w:hAnsi="Times New Roman" w:cs="Times New Roman"/>
        </w:rPr>
      </w:pPr>
      <w:r w:rsidRPr="005C3DD2">
        <w:rPr>
          <w:rFonts w:ascii="Times New Roman" w:hAnsi="Times New Roman" w:cs="Times New Roman"/>
        </w:rPr>
        <w:t>Note(s)</w:t>
      </w:r>
      <w:r w:rsidR="0008396F" w:rsidRPr="005C3DD2">
        <w:rPr>
          <w:rFonts w:ascii="Times New Roman" w:hAnsi="Times New Roman" w:cs="Times New Roman"/>
        </w:rPr>
        <w:t>: We d</w:t>
      </w:r>
      <w:r w:rsidR="008257BF" w:rsidRPr="005C3DD2">
        <w:rPr>
          <w:rFonts w:ascii="Times New Roman" w:hAnsi="Times New Roman" w:cs="Times New Roman"/>
        </w:rPr>
        <w:t>o</w:t>
      </w:r>
      <w:r w:rsidR="0008396F" w:rsidRPr="005C3DD2">
        <w:rPr>
          <w:rFonts w:ascii="Times New Roman" w:hAnsi="Times New Roman" w:cs="Times New Roman"/>
        </w:rPr>
        <w:t xml:space="preserve"> not require the inclusion of formal</w:t>
      </w:r>
      <w:r w:rsidR="005B05CD" w:rsidRPr="005C3DD2">
        <w:rPr>
          <w:rFonts w:ascii="Times New Roman" w:hAnsi="Times New Roman" w:cs="Times New Roman"/>
        </w:rPr>
        <w:t>, explicitly demarcated meeting</w:t>
      </w:r>
      <w:r w:rsidR="0008396F" w:rsidRPr="005C3DD2">
        <w:rPr>
          <w:rFonts w:ascii="Times New Roman" w:hAnsi="Times New Roman" w:cs="Times New Roman"/>
        </w:rPr>
        <w:t xml:space="preserve"> minutes for </w:t>
      </w:r>
      <w:r w:rsidR="005B05CD" w:rsidRPr="005C3DD2">
        <w:rPr>
          <w:rFonts w:ascii="Times New Roman" w:hAnsi="Times New Roman" w:cs="Times New Roman"/>
        </w:rPr>
        <w:t xml:space="preserve">compliance with </w:t>
      </w:r>
      <w:r w:rsidR="0008396F" w:rsidRPr="005C3DD2">
        <w:rPr>
          <w:rFonts w:ascii="Times New Roman" w:hAnsi="Times New Roman" w:cs="Times New Roman"/>
        </w:rPr>
        <w:t>this requirement</w:t>
      </w:r>
      <w:r w:rsidR="00494179" w:rsidRPr="005C3DD2">
        <w:rPr>
          <w:rFonts w:ascii="Times New Roman" w:hAnsi="Times New Roman" w:cs="Times New Roman"/>
        </w:rPr>
        <w:t xml:space="preserve">. </w:t>
      </w:r>
      <w:r w:rsidR="00974E7A" w:rsidRPr="005C3DD2">
        <w:rPr>
          <w:rFonts w:ascii="Times New Roman" w:hAnsi="Times New Roman" w:cs="Times New Roman"/>
        </w:rPr>
        <w:t>Instead, w</w:t>
      </w:r>
      <w:r w:rsidR="00FE1732" w:rsidRPr="005C3DD2">
        <w:rPr>
          <w:rFonts w:ascii="Times New Roman" w:hAnsi="Times New Roman" w:cs="Times New Roman"/>
        </w:rPr>
        <w:t>e count</w:t>
      </w:r>
      <w:r w:rsidR="0067458B" w:rsidRPr="005C3DD2">
        <w:rPr>
          <w:rFonts w:ascii="Times New Roman" w:hAnsi="Times New Roman" w:cs="Times New Roman"/>
        </w:rPr>
        <w:t xml:space="preserve"> RCs as compliant with the meeting </w:t>
      </w:r>
      <w:r w:rsidR="00773A3D" w:rsidRPr="005C3DD2">
        <w:rPr>
          <w:rFonts w:ascii="Times New Roman" w:hAnsi="Times New Roman" w:cs="Times New Roman"/>
        </w:rPr>
        <w:t xml:space="preserve">the </w:t>
      </w:r>
      <w:r w:rsidR="0067458B" w:rsidRPr="005C3DD2">
        <w:rPr>
          <w:rFonts w:ascii="Times New Roman" w:hAnsi="Times New Roman" w:cs="Times New Roman"/>
        </w:rPr>
        <w:t>minutes component of t</w:t>
      </w:r>
      <w:r w:rsidR="00FE1732" w:rsidRPr="005C3DD2">
        <w:rPr>
          <w:rFonts w:ascii="Times New Roman" w:hAnsi="Times New Roman" w:cs="Times New Roman"/>
        </w:rPr>
        <w:t>his requirement if they provide</w:t>
      </w:r>
      <w:r w:rsidR="0067458B" w:rsidRPr="005C3DD2">
        <w:rPr>
          <w:rFonts w:ascii="Times New Roman" w:hAnsi="Times New Roman" w:cs="Times New Roman"/>
        </w:rPr>
        <w:t xml:space="preserve"> information</w:t>
      </w:r>
      <w:r w:rsidR="00974E7A" w:rsidRPr="005C3DD2">
        <w:rPr>
          <w:rFonts w:ascii="Times New Roman" w:hAnsi="Times New Roman" w:cs="Times New Roman"/>
        </w:rPr>
        <w:t xml:space="preserve"> or general indication</w:t>
      </w:r>
      <w:r w:rsidR="0067458B" w:rsidRPr="005C3DD2">
        <w:rPr>
          <w:rFonts w:ascii="Times New Roman" w:hAnsi="Times New Roman" w:cs="Times New Roman"/>
        </w:rPr>
        <w:t xml:space="preserve"> about</w:t>
      </w:r>
      <w:r w:rsidR="0008396F" w:rsidRPr="005C3DD2">
        <w:rPr>
          <w:rFonts w:ascii="Times New Roman" w:hAnsi="Times New Roman" w:cs="Times New Roman"/>
        </w:rPr>
        <w:t xml:space="preserve"> the outline of the meeting</w:t>
      </w:r>
      <w:r w:rsidR="00974E7A" w:rsidRPr="005C3DD2">
        <w:rPr>
          <w:rFonts w:ascii="Times New Roman" w:hAnsi="Times New Roman" w:cs="Times New Roman"/>
        </w:rPr>
        <w:t>.</w:t>
      </w:r>
    </w:p>
    <w:p w14:paraId="0CC1EBDD" w14:textId="48F4EF45" w:rsidR="00F014C3" w:rsidRPr="00957E5E" w:rsidRDefault="00F014C3" w:rsidP="00F014C3">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5</w:t>
      </w:r>
      <w:r w:rsidRPr="00957E5E">
        <w:rPr>
          <w:rFonts w:ascii="Times New Roman" w:hAnsi="Times New Roman" w:cs="Times New Roman"/>
          <w:color w:val="auto"/>
        </w:rPr>
        <w:t xml:space="preserve">: </w:t>
      </w:r>
      <w:r w:rsidR="00A23201" w:rsidRPr="00957E5E">
        <w:rPr>
          <w:rFonts w:ascii="Times New Roman" w:hAnsi="Times New Roman" w:cs="Times New Roman"/>
          <w:color w:val="auto"/>
        </w:rPr>
        <w:t xml:space="preserve">Training </w:t>
      </w:r>
      <w:r w:rsidR="00E90B88">
        <w:rPr>
          <w:rFonts w:ascii="Times New Roman" w:hAnsi="Times New Roman" w:cs="Times New Roman"/>
          <w:color w:val="auto"/>
        </w:rPr>
        <w:t>for board members</w:t>
      </w:r>
    </w:p>
    <w:p w14:paraId="06824047" w14:textId="71041E0E" w:rsidR="00F014C3" w:rsidRPr="00957E5E" w:rsidRDefault="00F014C3" w:rsidP="00F014C3">
      <w:pPr>
        <w:pStyle w:val="ListParagraph"/>
        <w:numPr>
          <w:ilvl w:val="0"/>
          <w:numId w:val="38"/>
        </w:numPr>
        <w:rPr>
          <w:rFonts w:ascii="Times New Roman" w:hAnsi="Times New Roman" w:cs="Times New Roman"/>
        </w:rPr>
      </w:pPr>
      <w:r w:rsidRPr="00957E5E">
        <w:rPr>
          <w:rFonts w:ascii="Times New Roman" w:hAnsi="Times New Roman" w:cs="Times New Roman"/>
        </w:rPr>
        <w:t xml:space="preserve">Statute: </w:t>
      </w:r>
      <w:hyperlink r:id="rId39"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6435EF" w:rsidRPr="00957E5E">
          <w:rPr>
            <w:rStyle w:val="Hyperlink"/>
            <w:rFonts w:ascii="Times New Roman" w:hAnsi="Times New Roman" w:cs="Times New Roman"/>
            <w:color w:val="auto"/>
          </w:rPr>
          <w:t>4</w:t>
        </w:r>
        <w:r w:rsidRPr="00957E5E">
          <w:rPr>
            <w:rStyle w:val="Hyperlink"/>
            <w:rFonts w:ascii="Times New Roman" w:hAnsi="Times New Roman" w:cs="Times New Roman"/>
            <w:color w:val="auto"/>
          </w:rPr>
          <w:t>622(g)(3)</w:t>
        </w:r>
      </w:hyperlink>
    </w:p>
    <w:p w14:paraId="4DE88D93" w14:textId="34E1A508" w:rsidR="00F014C3" w:rsidRPr="00957E5E" w:rsidRDefault="005B05CD" w:rsidP="00F014C3">
      <w:pPr>
        <w:pStyle w:val="ListParagraph"/>
        <w:numPr>
          <w:ilvl w:val="0"/>
          <w:numId w:val="38"/>
        </w:numPr>
        <w:rPr>
          <w:rFonts w:ascii="Times New Roman" w:hAnsi="Times New Roman" w:cs="Times New Roman"/>
        </w:rPr>
      </w:pPr>
      <w:r w:rsidRPr="00957E5E">
        <w:rPr>
          <w:rFonts w:ascii="Times New Roman" w:hAnsi="Times New Roman" w:cs="Times New Roman"/>
        </w:rPr>
        <w:t>Document(s) Used</w:t>
      </w:r>
      <w:r w:rsidR="00F014C3" w:rsidRPr="00957E5E">
        <w:rPr>
          <w:rFonts w:ascii="Times New Roman" w:hAnsi="Times New Roman" w:cs="Times New Roman"/>
        </w:rPr>
        <w:t xml:space="preserve">: RC website information on training and support for </w:t>
      </w:r>
      <w:r w:rsidR="00F52600" w:rsidRPr="00957E5E">
        <w:rPr>
          <w:rFonts w:ascii="Times New Roman" w:hAnsi="Times New Roman" w:cs="Times New Roman"/>
        </w:rPr>
        <w:t>b</w:t>
      </w:r>
      <w:r w:rsidR="00F014C3" w:rsidRPr="00957E5E">
        <w:rPr>
          <w:rFonts w:ascii="Times New Roman" w:hAnsi="Times New Roman" w:cs="Times New Roman"/>
        </w:rPr>
        <w:t xml:space="preserve">oard </w:t>
      </w:r>
      <w:r w:rsidR="00F52600" w:rsidRPr="00957E5E">
        <w:rPr>
          <w:rFonts w:ascii="Times New Roman" w:hAnsi="Times New Roman" w:cs="Times New Roman"/>
        </w:rPr>
        <w:t>m</w:t>
      </w:r>
      <w:r w:rsidR="00F014C3" w:rsidRPr="00957E5E">
        <w:rPr>
          <w:rFonts w:ascii="Times New Roman" w:hAnsi="Times New Roman" w:cs="Times New Roman"/>
        </w:rPr>
        <w:t>embers</w:t>
      </w:r>
    </w:p>
    <w:p w14:paraId="6D8C2078" w14:textId="12281DD6" w:rsidR="00F014C3" w:rsidRPr="00957E5E" w:rsidRDefault="00F014C3" w:rsidP="00F014C3">
      <w:pPr>
        <w:pStyle w:val="ListParagraph"/>
        <w:numPr>
          <w:ilvl w:val="0"/>
          <w:numId w:val="38"/>
        </w:numPr>
        <w:rPr>
          <w:rFonts w:ascii="Times New Roman" w:hAnsi="Times New Roman" w:cs="Times New Roman"/>
        </w:rPr>
      </w:pPr>
      <w:r w:rsidRPr="00957E5E">
        <w:rPr>
          <w:rFonts w:ascii="Times New Roman" w:hAnsi="Times New Roman" w:cs="Times New Roman"/>
        </w:rPr>
        <w:t xml:space="preserve">Took Effect: </w:t>
      </w:r>
      <w:r w:rsidR="005E0DE9" w:rsidRPr="00957E5E">
        <w:rPr>
          <w:rFonts w:ascii="Times New Roman" w:hAnsi="Times New Roman" w:cs="Times New Roman"/>
        </w:rPr>
        <w:t>January 1, 2014</w:t>
      </w:r>
    </w:p>
    <w:p w14:paraId="118A2771" w14:textId="7C17CE1F" w:rsidR="0055728B" w:rsidRPr="00957E5E" w:rsidRDefault="0055728B" w:rsidP="00F014C3">
      <w:pPr>
        <w:pStyle w:val="ListParagraph"/>
        <w:numPr>
          <w:ilvl w:val="0"/>
          <w:numId w:val="38"/>
        </w:numPr>
        <w:rPr>
          <w:rFonts w:ascii="Times New Roman" w:hAnsi="Times New Roman" w:cs="Times New Roman"/>
        </w:rPr>
      </w:pPr>
      <w:r w:rsidRPr="00957E5E">
        <w:rPr>
          <w:rFonts w:ascii="Times New Roman" w:hAnsi="Times New Roman" w:cs="Times New Roman"/>
        </w:rPr>
        <w:t>First reporting required by statute: Not specified in statute</w:t>
      </w:r>
    </w:p>
    <w:p w14:paraId="33C67F79" w14:textId="390EF25C" w:rsidR="00F014C3" w:rsidRPr="00957E5E" w:rsidRDefault="00131EB6" w:rsidP="00F014C3">
      <w:pPr>
        <w:pStyle w:val="ListParagraph"/>
        <w:numPr>
          <w:ilvl w:val="0"/>
          <w:numId w:val="38"/>
        </w:numPr>
        <w:rPr>
          <w:rFonts w:ascii="Times New Roman" w:hAnsi="Times New Roman" w:cs="Times New Roman"/>
        </w:rPr>
      </w:pPr>
      <w:r w:rsidRPr="00957E5E">
        <w:rPr>
          <w:rFonts w:ascii="Times New Roman" w:hAnsi="Times New Roman" w:cs="Times New Roman"/>
        </w:rPr>
        <w:t>E</w:t>
      </w:r>
      <w:r w:rsidR="009714EA" w:rsidRPr="00957E5E">
        <w:rPr>
          <w:rFonts w:ascii="Times New Roman" w:hAnsi="Times New Roman" w:cs="Times New Roman"/>
        </w:rPr>
        <w:t>arliest required</w:t>
      </w:r>
      <w:r w:rsidR="00F014C3" w:rsidRPr="00957E5E">
        <w:rPr>
          <w:rFonts w:ascii="Times New Roman" w:hAnsi="Times New Roman" w:cs="Times New Roman"/>
        </w:rPr>
        <w:t xml:space="preserve"> </w:t>
      </w:r>
      <w:r w:rsidRPr="00957E5E">
        <w:rPr>
          <w:rFonts w:ascii="Times New Roman" w:hAnsi="Times New Roman" w:cs="Times New Roman"/>
        </w:rPr>
        <w:t>t</w:t>
      </w:r>
      <w:r w:rsidR="00F014C3" w:rsidRPr="00957E5E">
        <w:rPr>
          <w:rFonts w:ascii="Times New Roman" w:hAnsi="Times New Roman" w:cs="Times New Roman"/>
        </w:rPr>
        <w:t>imespan:</w:t>
      </w:r>
      <w:r w:rsidR="00F52600" w:rsidRPr="00957E5E">
        <w:rPr>
          <w:rFonts w:ascii="Times New Roman" w:hAnsi="Times New Roman" w:cs="Times New Roman"/>
        </w:rPr>
        <w:t xml:space="preserve"> </w:t>
      </w:r>
      <w:r w:rsidR="0055728B" w:rsidRPr="00957E5E">
        <w:rPr>
          <w:rFonts w:ascii="Times New Roman" w:hAnsi="Times New Roman" w:cs="Times New Roman"/>
        </w:rPr>
        <w:t>N/A</w:t>
      </w:r>
    </w:p>
    <w:p w14:paraId="611523BD" w14:textId="3C9F20C2" w:rsidR="00F014C3" w:rsidRPr="00957E5E" w:rsidRDefault="00F014C3" w:rsidP="00F014C3">
      <w:pPr>
        <w:pStyle w:val="ListParagraph"/>
        <w:numPr>
          <w:ilvl w:val="0"/>
          <w:numId w:val="38"/>
        </w:numPr>
        <w:rPr>
          <w:rFonts w:ascii="Times New Roman" w:hAnsi="Times New Roman" w:cs="Times New Roman"/>
        </w:rPr>
      </w:pPr>
      <w:r w:rsidRPr="00957E5E">
        <w:rPr>
          <w:rFonts w:ascii="Times New Roman" w:hAnsi="Times New Roman" w:cs="Times New Roman"/>
        </w:rPr>
        <w:lastRenderedPageBreak/>
        <w:t>Latest Required Time Span:</w:t>
      </w:r>
      <w:r w:rsidR="00F52600" w:rsidRPr="00957E5E">
        <w:rPr>
          <w:rFonts w:ascii="Times New Roman" w:hAnsi="Times New Roman" w:cs="Times New Roman"/>
        </w:rPr>
        <w:t xml:space="preserve"> N/A</w:t>
      </w:r>
    </w:p>
    <w:p w14:paraId="03090140" w14:textId="020F3DF1" w:rsidR="00F014C3" w:rsidRPr="00957E5E" w:rsidRDefault="00F014C3" w:rsidP="00F014C3">
      <w:pPr>
        <w:pStyle w:val="ListParagraph"/>
        <w:numPr>
          <w:ilvl w:val="0"/>
          <w:numId w:val="38"/>
        </w:numPr>
        <w:rPr>
          <w:rFonts w:ascii="Times New Roman" w:hAnsi="Times New Roman" w:cs="Times New Roman"/>
        </w:rPr>
      </w:pPr>
      <w:r w:rsidRPr="00957E5E">
        <w:rPr>
          <w:rFonts w:ascii="Times New Roman" w:hAnsi="Times New Roman" w:cs="Times New Roman"/>
        </w:rPr>
        <w:t>Frequency:</w:t>
      </w:r>
      <w:r w:rsidR="009808DD" w:rsidRPr="00957E5E">
        <w:rPr>
          <w:rFonts w:ascii="Times New Roman" w:hAnsi="Times New Roman" w:cs="Times New Roman"/>
        </w:rPr>
        <w:t xml:space="preserve"> Must have information currently available</w:t>
      </w:r>
    </w:p>
    <w:p w14:paraId="0002F6C7" w14:textId="01407009" w:rsidR="00F014C3" w:rsidRPr="00957E5E" w:rsidRDefault="009808DD" w:rsidP="00802D7D">
      <w:pPr>
        <w:pStyle w:val="ListParagraph"/>
        <w:numPr>
          <w:ilvl w:val="0"/>
          <w:numId w:val="38"/>
        </w:numPr>
        <w:rPr>
          <w:rFonts w:ascii="Times New Roman" w:hAnsi="Times New Roman" w:cs="Times New Roman"/>
        </w:rPr>
      </w:pPr>
      <w:r w:rsidRPr="00957E5E">
        <w:rPr>
          <w:rFonts w:ascii="Times New Roman" w:hAnsi="Times New Roman" w:cs="Times New Roman"/>
        </w:rPr>
        <w:t>Note(s)</w:t>
      </w:r>
      <w:r w:rsidR="00F014C3" w:rsidRPr="00957E5E">
        <w:rPr>
          <w:rFonts w:ascii="Times New Roman" w:hAnsi="Times New Roman" w:cs="Times New Roman"/>
        </w:rPr>
        <w:t>: This statute d</w:t>
      </w:r>
      <w:r w:rsidR="008257BF" w:rsidRPr="00957E5E">
        <w:rPr>
          <w:rFonts w:ascii="Times New Roman" w:hAnsi="Times New Roman" w:cs="Times New Roman"/>
        </w:rPr>
        <w:t>oes</w:t>
      </w:r>
      <w:r w:rsidR="00F014C3" w:rsidRPr="00957E5E">
        <w:rPr>
          <w:rFonts w:ascii="Times New Roman" w:hAnsi="Times New Roman" w:cs="Times New Roman"/>
        </w:rPr>
        <w:t xml:space="preserve"> not have specific language on </w:t>
      </w:r>
      <w:r w:rsidR="00231DE7" w:rsidRPr="00957E5E">
        <w:rPr>
          <w:rFonts w:ascii="Times New Roman" w:hAnsi="Times New Roman" w:cs="Times New Roman"/>
        </w:rPr>
        <w:t xml:space="preserve">required reporting frequency or </w:t>
      </w:r>
      <w:r w:rsidR="00F014C3" w:rsidRPr="00957E5E">
        <w:rPr>
          <w:rFonts w:ascii="Times New Roman" w:hAnsi="Times New Roman" w:cs="Times New Roman"/>
        </w:rPr>
        <w:t>the type of reporting necessar</w:t>
      </w:r>
      <w:r w:rsidR="00231DE7" w:rsidRPr="00957E5E">
        <w:rPr>
          <w:rFonts w:ascii="Times New Roman" w:hAnsi="Times New Roman" w:cs="Times New Roman"/>
        </w:rPr>
        <w:t>y</w:t>
      </w:r>
      <w:r w:rsidR="00F014C3" w:rsidRPr="00957E5E">
        <w:rPr>
          <w:rFonts w:ascii="Times New Roman" w:hAnsi="Times New Roman" w:cs="Times New Roman"/>
        </w:rPr>
        <w:t xml:space="preserve">. </w:t>
      </w:r>
      <w:r w:rsidR="003552D1" w:rsidRPr="00957E5E">
        <w:rPr>
          <w:rFonts w:ascii="Times New Roman" w:hAnsi="Times New Roman" w:cs="Times New Roman"/>
        </w:rPr>
        <w:t>We count</w:t>
      </w:r>
      <w:r w:rsidR="00500F9E" w:rsidRPr="00957E5E">
        <w:rPr>
          <w:rFonts w:ascii="Times New Roman" w:hAnsi="Times New Roman" w:cs="Times New Roman"/>
        </w:rPr>
        <w:t xml:space="preserve"> the RCs as being in </w:t>
      </w:r>
      <w:r w:rsidR="00215273" w:rsidRPr="00957E5E">
        <w:rPr>
          <w:rFonts w:ascii="Times New Roman" w:hAnsi="Times New Roman" w:cs="Times New Roman"/>
        </w:rPr>
        <w:t>“</w:t>
      </w:r>
      <w:r w:rsidR="00231DE7" w:rsidRPr="00957E5E">
        <w:rPr>
          <w:rFonts w:ascii="Times New Roman" w:hAnsi="Times New Roman" w:cs="Times New Roman"/>
        </w:rPr>
        <w:t>h</w:t>
      </w:r>
      <w:r w:rsidR="00500F9E" w:rsidRPr="00957E5E">
        <w:rPr>
          <w:rFonts w:ascii="Times New Roman" w:hAnsi="Times New Roman" w:cs="Times New Roman"/>
        </w:rPr>
        <w:t>igh</w:t>
      </w:r>
      <w:r w:rsidR="00215273" w:rsidRPr="00957E5E">
        <w:rPr>
          <w:rFonts w:ascii="Times New Roman" w:hAnsi="Times New Roman" w:cs="Times New Roman"/>
        </w:rPr>
        <w:t>”</w:t>
      </w:r>
      <w:r w:rsidR="003552D1" w:rsidRPr="00957E5E">
        <w:rPr>
          <w:rFonts w:ascii="Times New Roman" w:hAnsi="Times New Roman" w:cs="Times New Roman"/>
        </w:rPr>
        <w:t xml:space="preserve"> compliance if they provide</w:t>
      </w:r>
      <w:r w:rsidR="00231DE7" w:rsidRPr="00957E5E">
        <w:rPr>
          <w:rFonts w:ascii="Times New Roman" w:hAnsi="Times New Roman" w:cs="Times New Roman"/>
        </w:rPr>
        <w:t xml:space="preserve"> specific informat</w:t>
      </w:r>
      <w:r w:rsidR="003552D1" w:rsidRPr="00957E5E">
        <w:rPr>
          <w:rFonts w:ascii="Times New Roman" w:hAnsi="Times New Roman" w:cs="Times New Roman"/>
        </w:rPr>
        <w:t>ion about what training entails</w:t>
      </w:r>
      <w:r w:rsidR="00500F9E" w:rsidRPr="00957E5E">
        <w:rPr>
          <w:rFonts w:ascii="Times New Roman" w:hAnsi="Times New Roman" w:cs="Times New Roman"/>
        </w:rPr>
        <w:t xml:space="preserve">; </w:t>
      </w:r>
      <w:r w:rsidR="007B6AD1" w:rsidRPr="00957E5E">
        <w:rPr>
          <w:rFonts w:ascii="Times New Roman" w:hAnsi="Times New Roman" w:cs="Times New Roman"/>
        </w:rPr>
        <w:t>“</w:t>
      </w:r>
      <w:r w:rsidR="00231DE7" w:rsidRPr="00957E5E">
        <w:rPr>
          <w:rFonts w:ascii="Times New Roman" w:hAnsi="Times New Roman" w:cs="Times New Roman"/>
        </w:rPr>
        <w:t>medi</w:t>
      </w:r>
      <w:r w:rsidR="003552D1" w:rsidRPr="00957E5E">
        <w:rPr>
          <w:rFonts w:ascii="Times New Roman" w:hAnsi="Times New Roman" w:cs="Times New Roman"/>
        </w:rPr>
        <w:t>um</w:t>
      </w:r>
      <w:r w:rsidR="007B6AD1" w:rsidRPr="00957E5E">
        <w:rPr>
          <w:rFonts w:ascii="Times New Roman" w:hAnsi="Times New Roman" w:cs="Times New Roman"/>
        </w:rPr>
        <w:t>”</w:t>
      </w:r>
      <w:r w:rsidR="003552D1" w:rsidRPr="00957E5E">
        <w:rPr>
          <w:rFonts w:ascii="Times New Roman" w:hAnsi="Times New Roman" w:cs="Times New Roman"/>
        </w:rPr>
        <w:t xml:space="preserve"> compliance if they mention training, but offer</w:t>
      </w:r>
      <w:r w:rsidR="00231DE7" w:rsidRPr="00957E5E">
        <w:rPr>
          <w:rFonts w:ascii="Times New Roman" w:hAnsi="Times New Roman" w:cs="Times New Roman"/>
        </w:rPr>
        <w:t xml:space="preserve"> no specific information about training content, either in their board bylaws or elsewhere; a</w:t>
      </w:r>
      <w:r w:rsidR="00500F9E" w:rsidRPr="00957E5E">
        <w:rPr>
          <w:rFonts w:ascii="Times New Roman" w:hAnsi="Times New Roman" w:cs="Times New Roman"/>
        </w:rPr>
        <w:t xml:space="preserve">nd </w:t>
      </w:r>
      <w:r w:rsidR="007B6AD1" w:rsidRPr="00957E5E">
        <w:rPr>
          <w:rFonts w:ascii="Times New Roman" w:hAnsi="Times New Roman" w:cs="Times New Roman"/>
        </w:rPr>
        <w:t>“</w:t>
      </w:r>
      <w:r w:rsidR="00500F9E" w:rsidRPr="00957E5E">
        <w:rPr>
          <w:rFonts w:ascii="Times New Roman" w:hAnsi="Times New Roman" w:cs="Times New Roman"/>
        </w:rPr>
        <w:t>low</w:t>
      </w:r>
      <w:r w:rsidR="007B6AD1" w:rsidRPr="00957E5E">
        <w:rPr>
          <w:rFonts w:ascii="Times New Roman" w:hAnsi="Times New Roman" w:cs="Times New Roman"/>
        </w:rPr>
        <w:t>”</w:t>
      </w:r>
      <w:r w:rsidR="003552D1" w:rsidRPr="00957E5E">
        <w:rPr>
          <w:rFonts w:ascii="Times New Roman" w:hAnsi="Times New Roman" w:cs="Times New Roman"/>
        </w:rPr>
        <w:t xml:space="preserve"> compliance if they do </w:t>
      </w:r>
      <w:r w:rsidR="00231DE7" w:rsidRPr="00957E5E">
        <w:rPr>
          <w:rFonts w:ascii="Times New Roman" w:hAnsi="Times New Roman" w:cs="Times New Roman"/>
        </w:rPr>
        <w:t>not me</w:t>
      </w:r>
      <w:r w:rsidR="00500F9E" w:rsidRPr="00957E5E">
        <w:rPr>
          <w:rFonts w:ascii="Times New Roman" w:hAnsi="Times New Roman" w:cs="Times New Roman"/>
        </w:rPr>
        <w:t xml:space="preserve">et the qualifications for </w:t>
      </w:r>
      <w:r w:rsidR="007B6AD1" w:rsidRPr="00957E5E">
        <w:rPr>
          <w:rFonts w:ascii="Times New Roman" w:hAnsi="Times New Roman" w:cs="Times New Roman"/>
        </w:rPr>
        <w:t>“</w:t>
      </w:r>
      <w:r w:rsidR="00500F9E" w:rsidRPr="00957E5E">
        <w:rPr>
          <w:rFonts w:ascii="Times New Roman" w:hAnsi="Times New Roman" w:cs="Times New Roman"/>
        </w:rPr>
        <w:t>high</w:t>
      </w:r>
      <w:r w:rsidR="007B6AD1" w:rsidRPr="00957E5E">
        <w:rPr>
          <w:rFonts w:ascii="Times New Roman" w:hAnsi="Times New Roman" w:cs="Times New Roman"/>
        </w:rPr>
        <w:t>”</w:t>
      </w:r>
      <w:r w:rsidR="00500F9E" w:rsidRPr="00957E5E">
        <w:rPr>
          <w:rFonts w:ascii="Times New Roman" w:hAnsi="Times New Roman" w:cs="Times New Roman"/>
        </w:rPr>
        <w:t xml:space="preserve"> or </w:t>
      </w:r>
      <w:r w:rsidR="007B6AD1" w:rsidRPr="00957E5E">
        <w:rPr>
          <w:rFonts w:ascii="Times New Roman" w:hAnsi="Times New Roman" w:cs="Times New Roman"/>
        </w:rPr>
        <w:t>“</w:t>
      </w:r>
      <w:r w:rsidR="00500F9E" w:rsidRPr="00957E5E">
        <w:rPr>
          <w:rFonts w:ascii="Times New Roman" w:hAnsi="Times New Roman" w:cs="Times New Roman"/>
        </w:rPr>
        <w:t>medium</w:t>
      </w:r>
      <w:r w:rsidR="007B6AD1" w:rsidRPr="00957E5E">
        <w:rPr>
          <w:rFonts w:ascii="Times New Roman" w:hAnsi="Times New Roman" w:cs="Times New Roman"/>
        </w:rPr>
        <w:t>”</w:t>
      </w:r>
      <w:r w:rsidR="00500F9E" w:rsidRPr="00957E5E">
        <w:rPr>
          <w:rFonts w:ascii="Times New Roman" w:hAnsi="Times New Roman" w:cs="Times New Roman"/>
        </w:rPr>
        <w:t xml:space="preserve"> </w:t>
      </w:r>
      <w:r w:rsidR="00231DE7" w:rsidRPr="00957E5E">
        <w:rPr>
          <w:rFonts w:ascii="Times New Roman" w:hAnsi="Times New Roman" w:cs="Times New Roman"/>
        </w:rPr>
        <w:t xml:space="preserve">compliance. </w:t>
      </w:r>
      <w:r w:rsidR="00F014C3" w:rsidRPr="00957E5E">
        <w:rPr>
          <w:rFonts w:ascii="Times New Roman" w:hAnsi="Times New Roman" w:cs="Times New Roman"/>
        </w:rPr>
        <w:t xml:space="preserve"> </w:t>
      </w:r>
    </w:p>
    <w:p w14:paraId="7C1B7A9D" w14:textId="156F6D71" w:rsidR="003F2977"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6</w:t>
      </w:r>
      <w:r w:rsidR="003E7F8D" w:rsidRPr="00957E5E">
        <w:rPr>
          <w:rFonts w:ascii="Times New Roman" w:hAnsi="Times New Roman" w:cs="Times New Roman"/>
          <w:color w:val="auto"/>
        </w:rPr>
        <w:t>:</w:t>
      </w:r>
      <w:r w:rsidR="009A2E99" w:rsidRPr="00957E5E">
        <w:rPr>
          <w:rFonts w:ascii="Times New Roman" w:hAnsi="Times New Roman" w:cs="Times New Roman"/>
          <w:color w:val="auto"/>
        </w:rPr>
        <w:t xml:space="preserve"> </w:t>
      </w:r>
      <w:r w:rsidR="00787053">
        <w:rPr>
          <w:rFonts w:ascii="Times New Roman" w:hAnsi="Times New Roman" w:cs="Times New Roman"/>
          <w:color w:val="auto"/>
        </w:rPr>
        <w:t>Annual independent audits</w:t>
      </w:r>
    </w:p>
    <w:p w14:paraId="225EAA3B" w14:textId="3DFA5BB0" w:rsidR="00453FF2" w:rsidRPr="00957E5E" w:rsidRDefault="00453FF2" w:rsidP="003F2977">
      <w:pPr>
        <w:pStyle w:val="ListParagraph"/>
        <w:numPr>
          <w:ilvl w:val="0"/>
          <w:numId w:val="16"/>
        </w:numPr>
        <w:rPr>
          <w:rFonts w:ascii="Times New Roman" w:hAnsi="Times New Roman" w:cs="Times New Roman"/>
        </w:rPr>
      </w:pPr>
      <w:r w:rsidRPr="00957E5E">
        <w:rPr>
          <w:rFonts w:ascii="Times New Roman" w:hAnsi="Times New Roman" w:cs="Times New Roman"/>
        </w:rPr>
        <w:t xml:space="preserve">Statute: </w:t>
      </w:r>
      <w:hyperlink r:id="rId40"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w:t>
        </w:r>
        <w:r w:rsidR="009A2E99" w:rsidRPr="00957E5E">
          <w:rPr>
            <w:rStyle w:val="Hyperlink"/>
            <w:rFonts w:ascii="Times New Roman" w:hAnsi="Times New Roman" w:cs="Times New Roman"/>
            <w:color w:val="auto"/>
          </w:rPr>
          <w:t>)</w:t>
        </w:r>
      </w:hyperlink>
    </w:p>
    <w:p w14:paraId="453BD890" w14:textId="1438ED25" w:rsidR="003E7F8D" w:rsidRPr="00957E5E" w:rsidRDefault="005B05CD" w:rsidP="003F2977">
      <w:pPr>
        <w:pStyle w:val="ListParagraph"/>
        <w:numPr>
          <w:ilvl w:val="0"/>
          <w:numId w:val="16"/>
        </w:numPr>
        <w:rPr>
          <w:rFonts w:ascii="Times New Roman" w:hAnsi="Times New Roman" w:cs="Times New Roman"/>
        </w:rPr>
      </w:pPr>
      <w:r w:rsidRPr="00957E5E">
        <w:rPr>
          <w:rFonts w:ascii="Times New Roman" w:hAnsi="Times New Roman" w:cs="Times New Roman"/>
        </w:rPr>
        <w:t xml:space="preserve">Document(s) Used: </w:t>
      </w:r>
      <w:r w:rsidR="00231DE7" w:rsidRPr="00957E5E">
        <w:rPr>
          <w:rFonts w:ascii="Times New Roman" w:hAnsi="Times New Roman" w:cs="Times New Roman"/>
        </w:rPr>
        <w:t>Independent financial a</w:t>
      </w:r>
      <w:r w:rsidR="003E7F8D" w:rsidRPr="00957E5E">
        <w:rPr>
          <w:rFonts w:ascii="Times New Roman" w:hAnsi="Times New Roman" w:cs="Times New Roman"/>
        </w:rPr>
        <w:t>udits</w:t>
      </w:r>
    </w:p>
    <w:p w14:paraId="23EFEC26" w14:textId="4D90CF54" w:rsidR="003F2977" w:rsidRPr="00957E5E" w:rsidRDefault="003F2977" w:rsidP="003F2977">
      <w:pPr>
        <w:pStyle w:val="ListParagraph"/>
        <w:numPr>
          <w:ilvl w:val="0"/>
          <w:numId w:val="16"/>
        </w:numPr>
        <w:rPr>
          <w:rFonts w:ascii="Times New Roman" w:hAnsi="Times New Roman" w:cs="Times New Roman"/>
        </w:rPr>
      </w:pPr>
      <w:r w:rsidRPr="00957E5E">
        <w:rPr>
          <w:rFonts w:ascii="Times New Roman" w:hAnsi="Times New Roman" w:cs="Times New Roman"/>
        </w:rPr>
        <w:t xml:space="preserve">Took Effect:  </w:t>
      </w:r>
      <w:r w:rsidR="005E0DE9" w:rsidRPr="00957E5E">
        <w:rPr>
          <w:rFonts w:ascii="Times New Roman" w:hAnsi="Times New Roman" w:cs="Times New Roman"/>
        </w:rPr>
        <w:t>March 24, 2011</w:t>
      </w:r>
    </w:p>
    <w:p w14:paraId="46432D7E" w14:textId="253E11D3" w:rsidR="003E7F8D" w:rsidRPr="00957E5E" w:rsidRDefault="00BE4407" w:rsidP="003E7F8D">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3E7F8D" w:rsidRPr="00957E5E">
        <w:rPr>
          <w:rFonts w:ascii="Times New Roman" w:hAnsi="Times New Roman" w:cs="Times New Roman"/>
        </w:rPr>
        <w:t xml:space="preserve">: </w:t>
      </w:r>
      <w:r w:rsidR="00506255" w:rsidRPr="00957E5E">
        <w:rPr>
          <w:rFonts w:ascii="Times New Roman" w:hAnsi="Times New Roman" w:cs="Times New Roman"/>
        </w:rPr>
        <w:t>A</w:t>
      </w:r>
      <w:r w:rsidR="003F2977" w:rsidRPr="00957E5E">
        <w:rPr>
          <w:rFonts w:ascii="Times New Roman" w:hAnsi="Times New Roman" w:cs="Times New Roman"/>
        </w:rPr>
        <w:t xml:space="preserve">s expeditiously as possible </w:t>
      </w:r>
    </w:p>
    <w:p w14:paraId="1A3523C0" w14:textId="77777777" w:rsidR="003E7F8D" w:rsidRPr="00957E5E" w:rsidRDefault="003E7F8D" w:rsidP="003E7F8D">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FY 2010-2011</w:t>
      </w:r>
      <w:r w:rsidR="003F2977" w:rsidRPr="00957E5E">
        <w:rPr>
          <w:rFonts w:ascii="Times New Roman" w:hAnsi="Times New Roman" w:cs="Times New Roman"/>
        </w:rPr>
        <w:t xml:space="preserve"> </w:t>
      </w:r>
    </w:p>
    <w:p w14:paraId="03A94296" w14:textId="77777777" w:rsidR="003E7F8D" w:rsidRPr="00957E5E" w:rsidRDefault="003E7F8D" w:rsidP="00833838">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0F6C3310" w14:textId="36A7AD2F" w:rsidR="003E7F8D" w:rsidRPr="00957E5E" w:rsidRDefault="003E7F8D" w:rsidP="00833838">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215273" w:rsidRPr="00957E5E">
        <w:rPr>
          <w:rFonts w:ascii="Times New Roman" w:hAnsi="Times New Roman" w:cs="Times New Roman"/>
        </w:rPr>
        <w:t>Annually</w:t>
      </w:r>
    </w:p>
    <w:p w14:paraId="35FF3E69" w14:textId="02303A95" w:rsidR="003F2977"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E90B88">
        <w:rPr>
          <w:rFonts w:ascii="Times New Roman" w:hAnsi="Times New Roman" w:cs="Times New Roman"/>
          <w:color w:val="auto"/>
        </w:rPr>
        <w:t xml:space="preserve"> 7</w:t>
      </w:r>
      <w:r w:rsidR="003E7F8D" w:rsidRPr="00957E5E">
        <w:rPr>
          <w:rFonts w:ascii="Times New Roman" w:hAnsi="Times New Roman" w:cs="Times New Roman"/>
          <w:color w:val="auto"/>
        </w:rPr>
        <w:t xml:space="preserve">: </w:t>
      </w:r>
      <w:r w:rsidR="00C36838" w:rsidRPr="00957E5E">
        <w:rPr>
          <w:rFonts w:ascii="Times New Roman" w:hAnsi="Times New Roman" w:cs="Times New Roman"/>
          <w:color w:val="auto"/>
        </w:rPr>
        <w:t>Biannual DDS a</w:t>
      </w:r>
      <w:r w:rsidR="00B50C3E" w:rsidRPr="00957E5E">
        <w:rPr>
          <w:rFonts w:ascii="Times New Roman" w:hAnsi="Times New Roman" w:cs="Times New Roman"/>
          <w:color w:val="auto"/>
        </w:rPr>
        <w:t>udits</w:t>
      </w:r>
    </w:p>
    <w:p w14:paraId="28C40083" w14:textId="25C5776A" w:rsidR="00453FF2" w:rsidRPr="00957E5E" w:rsidRDefault="00453FF2" w:rsidP="00453FF2">
      <w:pPr>
        <w:pStyle w:val="ListParagraph"/>
        <w:numPr>
          <w:ilvl w:val="0"/>
          <w:numId w:val="18"/>
        </w:numPr>
        <w:rPr>
          <w:rFonts w:ascii="Times New Roman" w:hAnsi="Times New Roman" w:cs="Times New Roman"/>
        </w:rPr>
      </w:pPr>
      <w:r w:rsidRPr="00957E5E">
        <w:rPr>
          <w:rFonts w:ascii="Times New Roman" w:hAnsi="Times New Roman" w:cs="Times New Roman"/>
        </w:rPr>
        <w:t xml:space="preserve">Statute: </w:t>
      </w:r>
      <w:hyperlink r:id="rId41"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2</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1C0A2175" w14:textId="4A0C6143" w:rsidR="00CE392B" w:rsidRPr="00957E5E" w:rsidRDefault="005B05CD" w:rsidP="00CE392B">
      <w:pPr>
        <w:pStyle w:val="ListParagraph"/>
        <w:numPr>
          <w:ilvl w:val="0"/>
          <w:numId w:val="18"/>
        </w:numPr>
        <w:rPr>
          <w:rFonts w:ascii="Times New Roman" w:hAnsi="Times New Roman" w:cs="Times New Roman"/>
        </w:rPr>
      </w:pPr>
      <w:r w:rsidRPr="00957E5E">
        <w:rPr>
          <w:rFonts w:ascii="Times New Roman" w:hAnsi="Times New Roman" w:cs="Times New Roman"/>
        </w:rPr>
        <w:t xml:space="preserve">Document(s) Used: </w:t>
      </w:r>
      <w:r w:rsidR="003E7F8D" w:rsidRPr="00957E5E">
        <w:rPr>
          <w:rFonts w:ascii="Times New Roman" w:hAnsi="Times New Roman" w:cs="Times New Roman"/>
        </w:rPr>
        <w:t xml:space="preserve">Biannual DDS audits </w:t>
      </w:r>
    </w:p>
    <w:p w14:paraId="4BB23AC7" w14:textId="756A14E0" w:rsidR="003E7F8D" w:rsidRPr="00957E5E" w:rsidRDefault="003F2977" w:rsidP="003E7F8D">
      <w:pPr>
        <w:pStyle w:val="ListParagraph"/>
        <w:numPr>
          <w:ilvl w:val="0"/>
          <w:numId w:val="1"/>
        </w:numPr>
        <w:rPr>
          <w:rFonts w:ascii="Times New Roman" w:hAnsi="Times New Roman" w:cs="Times New Roman"/>
        </w:rPr>
      </w:pPr>
      <w:r w:rsidRPr="00957E5E">
        <w:rPr>
          <w:rFonts w:ascii="Times New Roman" w:hAnsi="Times New Roman" w:cs="Times New Roman"/>
        </w:rPr>
        <w:t>Took Effect</w:t>
      </w:r>
      <w:r w:rsidR="003E7F8D" w:rsidRPr="00957E5E">
        <w:rPr>
          <w:rFonts w:ascii="Times New Roman" w:hAnsi="Times New Roman" w:cs="Times New Roman"/>
        </w:rPr>
        <w:t xml:space="preserve">: </w:t>
      </w:r>
      <w:r w:rsidR="005E0DE9" w:rsidRPr="00957E5E">
        <w:rPr>
          <w:rFonts w:ascii="Times New Roman" w:hAnsi="Times New Roman" w:cs="Times New Roman"/>
        </w:rPr>
        <w:t>March 24, 2011</w:t>
      </w:r>
    </w:p>
    <w:p w14:paraId="0F85C3C1" w14:textId="535424F6" w:rsidR="003F2977" w:rsidRPr="00957E5E" w:rsidRDefault="00BE4407" w:rsidP="003E7F8D">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506255" w:rsidRPr="00957E5E">
        <w:rPr>
          <w:rFonts w:ascii="Times New Roman" w:hAnsi="Times New Roman" w:cs="Times New Roman"/>
        </w:rPr>
        <w:t>: A</w:t>
      </w:r>
      <w:r w:rsidR="003F2977" w:rsidRPr="00957E5E">
        <w:rPr>
          <w:rFonts w:ascii="Times New Roman" w:hAnsi="Times New Roman" w:cs="Times New Roman"/>
        </w:rPr>
        <w:t>s expeditiously as possible</w:t>
      </w:r>
    </w:p>
    <w:p w14:paraId="19B38654" w14:textId="4D04CA6B" w:rsidR="003E7F8D" w:rsidRPr="00957E5E" w:rsidRDefault="003E7F8D" w:rsidP="00D85ED3">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D85ED3" w:rsidRPr="00957E5E">
        <w:rPr>
          <w:rFonts w:ascii="Times New Roman" w:hAnsi="Times New Roman" w:cs="Times New Roman"/>
        </w:rPr>
        <w:t xml:space="preserve">Any audit listed on the </w:t>
      </w:r>
      <w:hyperlink r:id="rId42" w:history="1">
        <w:r w:rsidR="00D85ED3" w:rsidRPr="00957E5E">
          <w:rPr>
            <w:rStyle w:val="Hyperlink"/>
            <w:rFonts w:ascii="Times New Roman" w:hAnsi="Times New Roman" w:cs="Times New Roman"/>
            <w:color w:val="auto"/>
          </w:rPr>
          <w:t>DDS webpage</w:t>
        </w:r>
      </w:hyperlink>
      <w:r w:rsidR="00D85ED3" w:rsidRPr="00957E5E">
        <w:rPr>
          <w:rFonts w:ascii="Times New Roman" w:hAnsi="Times New Roman" w:cs="Times New Roman"/>
        </w:rPr>
        <w:t xml:space="preserve"> that begins with FY 2009</w:t>
      </w:r>
      <w:r w:rsidR="00100D36" w:rsidRPr="00957E5E">
        <w:rPr>
          <w:rFonts w:ascii="Times New Roman" w:hAnsi="Times New Roman" w:cs="Times New Roman"/>
        </w:rPr>
        <w:t>-2010</w:t>
      </w:r>
      <w:r w:rsidR="00D85ED3" w:rsidRPr="00957E5E">
        <w:rPr>
          <w:rFonts w:ascii="Times New Roman" w:hAnsi="Times New Roman" w:cs="Times New Roman"/>
        </w:rPr>
        <w:t xml:space="preserve"> or later</w:t>
      </w:r>
    </w:p>
    <w:p w14:paraId="1734F55F" w14:textId="5F27F602" w:rsidR="003E7F8D" w:rsidRPr="00957E5E" w:rsidRDefault="003E7F8D" w:rsidP="003E7F8D">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EF3BA3" w:rsidRPr="00957E5E">
        <w:rPr>
          <w:rFonts w:ascii="Times New Roman" w:hAnsi="Times New Roman" w:cs="Times New Roman"/>
        </w:rPr>
        <w:t>Latest audit on the DDS webpage</w:t>
      </w:r>
    </w:p>
    <w:p w14:paraId="65B60178" w14:textId="601342C8" w:rsidR="003E7F8D" w:rsidRPr="00957E5E" w:rsidRDefault="003E7F8D" w:rsidP="003E7F8D">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506255" w:rsidRPr="00957E5E">
        <w:rPr>
          <w:rFonts w:ascii="Times New Roman" w:hAnsi="Times New Roman" w:cs="Times New Roman"/>
        </w:rPr>
        <w:t>Every</w:t>
      </w:r>
      <w:r w:rsidRPr="00957E5E">
        <w:rPr>
          <w:rFonts w:ascii="Times New Roman" w:hAnsi="Times New Roman" w:cs="Times New Roman"/>
        </w:rPr>
        <w:t xml:space="preserve"> document listed on</w:t>
      </w:r>
      <w:r w:rsidR="005F44E6" w:rsidRPr="00957E5E">
        <w:rPr>
          <w:rFonts w:ascii="Times New Roman" w:hAnsi="Times New Roman" w:cs="Times New Roman"/>
        </w:rPr>
        <w:t xml:space="preserve"> the</w:t>
      </w:r>
      <w:r w:rsidR="00D85ED3" w:rsidRPr="00957E5E">
        <w:rPr>
          <w:rFonts w:ascii="Times New Roman" w:hAnsi="Times New Roman" w:cs="Times New Roman"/>
        </w:rPr>
        <w:t xml:space="preserve"> DDS webpage </w:t>
      </w:r>
      <w:r w:rsidR="00056F2C">
        <w:rPr>
          <w:rFonts w:ascii="Times New Roman" w:hAnsi="Times New Roman" w:cs="Times New Roman"/>
        </w:rPr>
        <w:t xml:space="preserve">dated </w:t>
      </w:r>
      <w:r w:rsidR="00C32580" w:rsidRPr="00957E5E">
        <w:rPr>
          <w:rFonts w:ascii="Times New Roman" w:hAnsi="Times New Roman" w:cs="Times New Roman"/>
        </w:rPr>
        <w:t>after the implementation of the statute</w:t>
      </w:r>
    </w:p>
    <w:p w14:paraId="43AB713A" w14:textId="336C97D5" w:rsidR="00D85ED3" w:rsidRPr="00957E5E" w:rsidRDefault="009808DD" w:rsidP="003E7F8D">
      <w:pPr>
        <w:pStyle w:val="ListParagraph"/>
        <w:numPr>
          <w:ilvl w:val="0"/>
          <w:numId w:val="1"/>
        </w:numPr>
        <w:rPr>
          <w:rFonts w:ascii="Times New Roman" w:hAnsi="Times New Roman" w:cs="Times New Roman"/>
        </w:rPr>
      </w:pPr>
      <w:r w:rsidRPr="00957E5E">
        <w:rPr>
          <w:rFonts w:ascii="Times New Roman" w:hAnsi="Times New Roman" w:cs="Times New Roman"/>
        </w:rPr>
        <w:t>Note(s)</w:t>
      </w:r>
      <w:r w:rsidR="00D85ED3" w:rsidRPr="00957E5E">
        <w:rPr>
          <w:rFonts w:ascii="Times New Roman" w:hAnsi="Times New Roman" w:cs="Times New Roman"/>
        </w:rPr>
        <w:t xml:space="preserve">: The RC must publish all audits listed on the DDS website, hyperlinked above, </w:t>
      </w:r>
      <w:r w:rsidR="00506255" w:rsidRPr="00957E5E">
        <w:rPr>
          <w:rFonts w:ascii="Times New Roman" w:hAnsi="Times New Roman" w:cs="Times New Roman"/>
        </w:rPr>
        <w:t>for</w:t>
      </w:r>
      <w:r w:rsidR="00D85ED3" w:rsidRPr="00957E5E">
        <w:rPr>
          <w:rFonts w:ascii="Times New Roman" w:hAnsi="Times New Roman" w:cs="Times New Roman"/>
        </w:rPr>
        <w:t xml:space="preserve"> FY 2009</w:t>
      </w:r>
      <w:r w:rsidR="00506255" w:rsidRPr="00957E5E">
        <w:rPr>
          <w:rFonts w:ascii="Times New Roman" w:hAnsi="Times New Roman" w:cs="Times New Roman"/>
        </w:rPr>
        <w:t>-2010</w:t>
      </w:r>
      <w:r w:rsidR="00D85ED3" w:rsidRPr="00957E5E">
        <w:rPr>
          <w:rFonts w:ascii="Times New Roman" w:hAnsi="Times New Roman" w:cs="Times New Roman"/>
        </w:rPr>
        <w:t xml:space="preserve"> </w:t>
      </w:r>
      <w:r w:rsidR="00506255" w:rsidRPr="00957E5E">
        <w:rPr>
          <w:rFonts w:ascii="Times New Roman" w:hAnsi="Times New Roman" w:cs="Times New Roman"/>
        </w:rPr>
        <w:t>and</w:t>
      </w:r>
      <w:r w:rsidR="00D85ED3" w:rsidRPr="00957E5E">
        <w:rPr>
          <w:rFonts w:ascii="Times New Roman" w:hAnsi="Times New Roman" w:cs="Times New Roman"/>
        </w:rPr>
        <w:t xml:space="preserve"> after. </w:t>
      </w:r>
    </w:p>
    <w:p w14:paraId="00EC80B8" w14:textId="50AE2B00" w:rsidR="00A44B17" w:rsidRPr="00957E5E" w:rsidRDefault="00C63D67" w:rsidP="00A44B1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8</w:t>
      </w:r>
      <w:r w:rsidR="00C12235" w:rsidRPr="00957E5E">
        <w:rPr>
          <w:rFonts w:ascii="Times New Roman" w:hAnsi="Times New Roman" w:cs="Times New Roman"/>
          <w:color w:val="auto"/>
        </w:rPr>
        <w:t xml:space="preserve">: </w:t>
      </w:r>
      <w:r w:rsidR="00B67BBF" w:rsidRPr="00957E5E">
        <w:rPr>
          <w:rFonts w:ascii="Times New Roman" w:hAnsi="Times New Roman" w:cs="Times New Roman"/>
          <w:color w:val="auto"/>
        </w:rPr>
        <w:t>Contract a</w:t>
      </w:r>
      <w:r w:rsidR="00B50C3E" w:rsidRPr="00957E5E">
        <w:rPr>
          <w:rFonts w:ascii="Times New Roman" w:hAnsi="Times New Roman" w:cs="Times New Roman"/>
          <w:color w:val="auto"/>
        </w:rPr>
        <w:t>wards</w:t>
      </w:r>
    </w:p>
    <w:p w14:paraId="3F0A04E5" w14:textId="1FBABDD6" w:rsidR="00443408" w:rsidRPr="00957E5E" w:rsidRDefault="00443408" w:rsidP="00443408">
      <w:pPr>
        <w:pStyle w:val="ListParagraph"/>
        <w:numPr>
          <w:ilvl w:val="0"/>
          <w:numId w:val="23"/>
        </w:numPr>
        <w:rPr>
          <w:rFonts w:ascii="Times New Roman" w:hAnsi="Times New Roman" w:cs="Times New Roman"/>
        </w:rPr>
      </w:pPr>
      <w:r w:rsidRPr="00957E5E">
        <w:rPr>
          <w:rFonts w:ascii="Times New Roman" w:hAnsi="Times New Roman" w:cs="Times New Roman"/>
        </w:rPr>
        <w:t xml:space="preserve">Statute: </w:t>
      </w:r>
      <w:hyperlink r:id="rId43"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w:t>
        </w:r>
        <w:r w:rsidRPr="00957E5E">
          <w:rPr>
            <w:rStyle w:val="Hyperlink"/>
            <w:rFonts w:ascii="Times New Roman" w:hAnsi="Times New Roman" w:cs="Times New Roman"/>
            <w:color w:val="auto"/>
          </w:rPr>
          <w:t>6</w:t>
        </w:r>
        <w:r w:rsidR="007537BF" w:rsidRPr="00957E5E">
          <w:rPr>
            <w:rStyle w:val="Hyperlink"/>
            <w:rFonts w:ascii="Times New Roman" w:hAnsi="Times New Roman" w:cs="Times New Roman"/>
            <w:color w:val="auto"/>
          </w:rPr>
          <w:t>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4</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0C12D2E9" w14:textId="1376B953" w:rsidR="00A44B17" w:rsidRPr="00957E5E" w:rsidRDefault="005B05CD" w:rsidP="00A44B17">
      <w:pPr>
        <w:pStyle w:val="ListParagraph"/>
        <w:numPr>
          <w:ilvl w:val="0"/>
          <w:numId w:val="23"/>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Contracts </w:t>
      </w:r>
      <w:r w:rsidR="00E309A7" w:rsidRPr="00957E5E">
        <w:rPr>
          <w:rFonts w:ascii="Times New Roman" w:hAnsi="Times New Roman" w:cs="Times New Roman"/>
        </w:rPr>
        <w:t xml:space="preserve">awarded </w:t>
      </w:r>
      <w:r w:rsidR="00A44B17" w:rsidRPr="00957E5E">
        <w:rPr>
          <w:rFonts w:ascii="Times New Roman" w:hAnsi="Times New Roman" w:cs="Times New Roman"/>
        </w:rPr>
        <w:t>with</w:t>
      </w:r>
      <w:r w:rsidR="00E309A7" w:rsidRPr="00957E5E">
        <w:rPr>
          <w:rFonts w:ascii="Times New Roman" w:hAnsi="Times New Roman" w:cs="Times New Roman"/>
        </w:rPr>
        <w:t xml:space="preserve"> recipient, purpose, and amount</w:t>
      </w:r>
    </w:p>
    <w:p w14:paraId="4931F3BC" w14:textId="2CEE2100" w:rsidR="00A44B17" w:rsidRPr="00957E5E" w:rsidRDefault="00A44B17"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1C605664" w14:textId="2D72C14D" w:rsidR="00C12235" w:rsidRPr="00957E5E" w:rsidRDefault="00BE4407" w:rsidP="00C12235">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A44B17" w:rsidRPr="00957E5E">
        <w:rPr>
          <w:rFonts w:ascii="Times New Roman" w:hAnsi="Times New Roman" w:cs="Times New Roman"/>
        </w:rPr>
        <w:t xml:space="preserve">: As expeditiously as possible </w:t>
      </w:r>
    </w:p>
    <w:p w14:paraId="36DF0974" w14:textId="57AA607A"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E41663" w:rsidRPr="00957E5E">
        <w:rPr>
          <w:rFonts w:ascii="Times New Roman" w:hAnsi="Times New Roman" w:cs="Times New Roman"/>
        </w:rPr>
        <w:t>FY 2011-2012</w:t>
      </w:r>
      <w:r w:rsidRPr="00957E5E">
        <w:rPr>
          <w:rFonts w:ascii="Times New Roman" w:hAnsi="Times New Roman" w:cs="Times New Roman"/>
        </w:rPr>
        <w:t xml:space="preserve"> </w:t>
      </w:r>
    </w:p>
    <w:p w14:paraId="087C3FDA" w14:textId="2DD75FE0" w:rsidR="00C32580" w:rsidRPr="00957E5E" w:rsidRDefault="00C32580" w:rsidP="003A4827">
      <w:pPr>
        <w:pStyle w:val="ListParagraph"/>
        <w:numPr>
          <w:ilvl w:val="1"/>
          <w:numId w:val="1"/>
        </w:numPr>
        <w:rPr>
          <w:rFonts w:ascii="Times New Roman" w:hAnsi="Times New Roman" w:cs="Times New Roman"/>
        </w:rPr>
      </w:pPr>
      <w:r w:rsidRPr="00957E5E">
        <w:rPr>
          <w:rFonts w:ascii="Times New Roman" w:hAnsi="Times New Roman" w:cs="Times New Roman"/>
        </w:rPr>
        <w:t>Rational</w:t>
      </w:r>
      <w:r w:rsidR="003A4827" w:rsidRPr="00957E5E">
        <w:rPr>
          <w:rFonts w:ascii="Times New Roman" w:hAnsi="Times New Roman" w:cs="Times New Roman"/>
        </w:rPr>
        <w:t>e</w:t>
      </w:r>
      <w:r w:rsidRPr="00957E5E">
        <w:rPr>
          <w:rFonts w:ascii="Times New Roman" w:hAnsi="Times New Roman" w:cs="Times New Roman"/>
        </w:rPr>
        <w:t xml:space="preserve">: </w:t>
      </w:r>
      <w:r w:rsidR="002B53AA" w:rsidRPr="00957E5E">
        <w:rPr>
          <w:rFonts w:ascii="Times New Roman" w:hAnsi="Times New Roman" w:cs="Times New Roman"/>
        </w:rPr>
        <w:t xml:space="preserve">The statute went into effect prior to the start of FY 2011-2012. This earliest required time span therefore </w:t>
      </w:r>
      <w:r w:rsidRPr="00957E5E">
        <w:rPr>
          <w:rFonts w:ascii="Times New Roman" w:hAnsi="Times New Roman" w:cs="Times New Roman"/>
        </w:rPr>
        <w:t xml:space="preserve">requires RCs to post all contracts </w:t>
      </w:r>
      <w:r w:rsidR="00E309A7" w:rsidRPr="00957E5E">
        <w:rPr>
          <w:rFonts w:ascii="Times New Roman" w:hAnsi="Times New Roman" w:cs="Times New Roman"/>
        </w:rPr>
        <w:t>awarded</w:t>
      </w:r>
      <w:r w:rsidRPr="00957E5E">
        <w:rPr>
          <w:rFonts w:ascii="Times New Roman" w:hAnsi="Times New Roman" w:cs="Times New Roman"/>
        </w:rPr>
        <w:t xml:space="preserve"> after the statute </w:t>
      </w:r>
      <w:r w:rsidR="00E309A7" w:rsidRPr="00957E5E">
        <w:rPr>
          <w:rFonts w:ascii="Times New Roman" w:hAnsi="Times New Roman" w:cs="Times New Roman"/>
        </w:rPr>
        <w:t>went into effect</w:t>
      </w:r>
      <w:r w:rsidRPr="00957E5E">
        <w:rPr>
          <w:rFonts w:ascii="Times New Roman" w:hAnsi="Times New Roman" w:cs="Times New Roman"/>
        </w:rPr>
        <w:t xml:space="preserve">. We </w:t>
      </w:r>
      <w:r w:rsidR="002B53AA" w:rsidRPr="00957E5E">
        <w:rPr>
          <w:rFonts w:ascii="Times New Roman" w:hAnsi="Times New Roman" w:cs="Times New Roman"/>
        </w:rPr>
        <w:t>choose this cutoff</w:t>
      </w:r>
      <w:r w:rsidRPr="00957E5E">
        <w:rPr>
          <w:rFonts w:ascii="Times New Roman" w:hAnsi="Times New Roman" w:cs="Times New Roman"/>
        </w:rPr>
        <w:t xml:space="preserve"> </w:t>
      </w:r>
      <w:r w:rsidR="002B53AA" w:rsidRPr="00957E5E">
        <w:rPr>
          <w:rFonts w:ascii="Times New Roman" w:hAnsi="Times New Roman" w:cs="Times New Roman"/>
        </w:rPr>
        <w:t>due</w:t>
      </w:r>
      <w:r w:rsidRPr="00957E5E">
        <w:rPr>
          <w:rFonts w:ascii="Times New Roman" w:hAnsi="Times New Roman" w:cs="Times New Roman"/>
        </w:rPr>
        <w:t xml:space="preserve"> to uncertainty about the ability of RCs to retrieve </w:t>
      </w:r>
      <w:r w:rsidR="002B53AA" w:rsidRPr="00957E5E">
        <w:rPr>
          <w:rFonts w:ascii="Times New Roman" w:hAnsi="Times New Roman" w:cs="Times New Roman"/>
        </w:rPr>
        <w:t>contract</w:t>
      </w:r>
      <w:r w:rsidRPr="00957E5E">
        <w:rPr>
          <w:rFonts w:ascii="Times New Roman" w:hAnsi="Times New Roman" w:cs="Times New Roman"/>
        </w:rPr>
        <w:t xml:space="preserve"> data for </w:t>
      </w:r>
      <w:r w:rsidR="002B53AA" w:rsidRPr="00957E5E">
        <w:rPr>
          <w:rFonts w:ascii="Times New Roman" w:hAnsi="Times New Roman" w:cs="Times New Roman"/>
        </w:rPr>
        <w:t xml:space="preserve">contracts awarded </w:t>
      </w:r>
      <w:r w:rsidRPr="00957E5E">
        <w:rPr>
          <w:rFonts w:ascii="Times New Roman" w:hAnsi="Times New Roman" w:cs="Times New Roman"/>
        </w:rPr>
        <w:t>prior</w:t>
      </w:r>
      <w:r w:rsidR="002B53AA" w:rsidRPr="00957E5E">
        <w:rPr>
          <w:rFonts w:ascii="Times New Roman" w:hAnsi="Times New Roman" w:cs="Times New Roman"/>
        </w:rPr>
        <w:t xml:space="preserve"> to the statute. </w:t>
      </w:r>
    </w:p>
    <w:p w14:paraId="257A79CA" w14:textId="17B10A44"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E41663" w:rsidRPr="00957E5E">
        <w:rPr>
          <w:rFonts w:ascii="Times New Roman" w:hAnsi="Times New Roman" w:cs="Times New Roman"/>
        </w:rPr>
        <w:t>FY 2017-2018</w:t>
      </w:r>
    </w:p>
    <w:p w14:paraId="7DE39430" w14:textId="119F0F2F" w:rsidR="006535EE" w:rsidRPr="00957E5E" w:rsidRDefault="006535EE" w:rsidP="00C96CD3">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w:t>
      </w:r>
      <w:r w:rsidR="00057509" w:rsidRPr="00957E5E">
        <w:rPr>
          <w:rFonts w:ascii="Times New Roman" w:hAnsi="Times New Roman" w:cs="Times New Roman"/>
        </w:rPr>
        <w:t>Most RCs</w:t>
      </w:r>
      <w:r w:rsidRPr="00957E5E">
        <w:rPr>
          <w:rFonts w:ascii="Times New Roman" w:hAnsi="Times New Roman" w:cs="Times New Roman"/>
        </w:rPr>
        <w:t xml:space="preserve"> have multiple new contracts per year. </w:t>
      </w:r>
      <w:r w:rsidR="00057509" w:rsidRPr="00957E5E">
        <w:rPr>
          <w:rFonts w:ascii="Times New Roman" w:hAnsi="Times New Roman" w:cs="Times New Roman"/>
        </w:rPr>
        <w:t>We therefore</w:t>
      </w:r>
      <w:r w:rsidRPr="00957E5E">
        <w:rPr>
          <w:rFonts w:ascii="Times New Roman" w:hAnsi="Times New Roman" w:cs="Times New Roman"/>
        </w:rPr>
        <w:t xml:space="preserve"> require any contract documentation for the 2017-2018 year for </w:t>
      </w:r>
      <w:r w:rsidR="006A518E" w:rsidRPr="00957E5E">
        <w:rPr>
          <w:rFonts w:ascii="Times New Roman" w:hAnsi="Times New Roman" w:cs="Times New Roman"/>
        </w:rPr>
        <w:t xml:space="preserve">full compliance. </w:t>
      </w:r>
    </w:p>
    <w:p w14:paraId="669EFB45" w14:textId="0CD35996"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215273" w:rsidRPr="00957E5E">
        <w:rPr>
          <w:rFonts w:ascii="Times New Roman" w:hAnsi="Times New Roman" w:cs="Times New Roman"/>
        </w:rPr>
        <w:t>Annually</w:t>
      </w:r>
    </w:p>
    <w:p w14:paraId="3EC731D9" w14:textId="5F8A1768" w:rsidR="00057509" w:rsidRPr="00957E5E" w:rsidRDefault="009808DD" w:rsidP="00057509">
      <w:pPr>
        <w:pStyle w:val="ListParagraph"/>
        <w:numPr>
          <w:ilvl w:val="0"/>
          <w:numId w:val="1"/>
        </w:numPr>
        <w:rPr>
          <w:rFonts w:ascii="Times New Roman" w:hAnsi="Times New Roman" w:cs="Times New Roman"/>
        </w:rPr>
      </w:pPr>
      <w:r w:rsidRPr="00957E5E">
        <w:rPr>
          <w:rFonts w:ascii="Times New Roman" w:hAnsi="Times New Roman" w:cs="Times New Roman"/>
        </w:rPr>
        <w:t>Note(s)</w:t>
      </w:r>
      <w:r w:rsidR="00E41663" w:rsidRPr="00957E5E">
        <w:rPr>
          <w:rFonts w:ascii="Times New Roman" w:hAnsi="Times New Roman" w:cs="Times New Roman"/>
        </w:rPr>
        <w:t xml:space="preserve">: </w:t>
      </w:r>
    </w:p>
    <w:p w14:paraId="20280BA6" w14:textId="145039DA" w:rsidR="00057509" w:rsidRPr="00957E5E" w:rsidRDefault="003A4827" w:rsidP="00057509">
      <w:pPr>
        <w:pStyle w:val="ListParagraph"/>
        <w:numPr>
          <w:ilvl w:val="1"/>
          <w:numId w:val="1"/>
        </w:numPr>
        <w:rPr>
          <w:rFonts w:ascii="Times New Roman" w:hAnsi="Times New Roman" w:cs="Times New Roman"/>
        </w:rPr>
      </w:pPr>
      <w:r w:rsidRPr="00957E5E">
        <w:rPr>
          <w:rFonts w:ascii="Times New Roman" w:hAnsi="Times New Roman" w:cs="Times New Roman"/>
        </w:rPr>
        <w:lastRenderedPageBreak/>
        <w:t>S</w:t>
      </w:r>
      <w:r w:rsidR="00C22971" w:rsidRPr="00957E5E">
        <w:rPr>
          <w:rFonts w:ascii="Times New Roman" w:hAnsi="Times New Roman" w:cs="Times New Roman"/>
        </w:rPr>
        <w:t>ome RCs only include</w:t>
      </w:r>
      <w:r w:rsidR="00E41663" w:rsidRPr="00957E5E">
        <w:rPr>
          <w:rFonts w:ascii="Times New Roman" w:hAnsi="Times New Roman" w:cs="Times New Roman"/>
        </w:rPr>
        <w:t xml:space="preserve"> contracts awarded for over $250,000. This</w:t>
      </w:r>
      <w:r w:rsidR="006A518E" w:rsidRPr="00957E5E">
        <w:rPr>
          <w:rFonts w:ascii="Times New Roman" w:hAnsi="Times New Roman" w:cs="Times New Roman"/>
        </w:rPr>
        <w:t xml:space="preserve"> </w:t>
      </w:r>
      <w:r w:rsidR="00C22971" w:rsidRPr="00957E5E">
        <w:rPr>
          <w:rFonts w:ascii="Times New Roman" w:hAnsi="Times New Roman" w:cs="Times New Roman"/>
        </w:rPr>
        <w:t>amount cutoff</w:t>
      </w:r>
      <w:r w:rsidR="00E41663" w:rsidRPr="00957E5E">
        <w:rPr>
          <w:rFonts w:ascii="Times New Roman" w:hAnsi="Times New Roman" w:cs="Times New Roman"/>
        </w:rPr>
        <w:t xml:space="preserve"> is not </w:t>
      </w:r>
      <w:r w:rsidR="00C22971" w:rsidRPr="00957E5E">
        <w:rPr>
          <w:rFonts w:ascii="Times New Roman" w:hAnsi="Times New Roman" w:cs="Times New Roman"/>
        </w:rPr>
        <w:t>specified in</w:t>
      </w:r>
      <w:r w:rsidR="00D972F0" w:rsidRPr="00957E5E">
        <w:rPr>
          <w:rFonts w:ascii="Times New Roman" w:hAnsi="Times New Roman" w:cs="Times New Roman"/>
        </w:rPr>
        <w:t xml:space="preserve"> the statute, so we do not give these</w:t>
      </w:r>
      <w:r w:rsidR="00E41663" w:rsidRPr="00957E5E">
        <w:rPr>
          <w:rFonts w:ascii="Times New Roman" w:hAnsi="Times New Roman" w:cs="Times New Roman"/>
        </w:rPr>
        <w:t xml:space="preserve"> RCs </w:t>
      </w:r>
      <w:r w:rsidR="00500F9E" w:rsidRPr="00957E5E">
        <w:rPr>
          <w:rFonts w:ascii="Times New Roman" w:hAnsi="Times New Roman" w:cs="Times New Roman"/>
        </w:rPr>
        <w:t xml:space="preserve">a </w:t>
      </w:r>
      <w:r w:rsidR="00D972F0" w:rsidRPr="00957E5E">
        <w:rPr>
          <w:rFonts w:ascii="Times New Roman" w:hAnsi="Times New Roman" w:cs="Times New Roman"/>
        </w:rPr>
        <w:t>“</w:t>
      </w:r>
      <w:r w:rsidR="00500F9E" w:rsidRPr="00957E5E">
        <w:rPr>
          <w:rFonts w:ascii="Times New Roman" w:hAnsi="Times New Roman" w:cs="Times New Roman"/>
        </w:rPr>
        <w:t>high</w:t>
      </w:r>
      <w:r w:rsidR="00D972F0" w:rsidRPr="00957E5E">
        <w:rPr>
          <w:rFonts w:ascii="Times New Roman" w:hAnsi="Times New Roman" w:cs="Times New Roman"/>
        </w:rPr>
        <w:t>”</w:t>
      </w:r>
      <w:r w:rsidR="00500F9E" w:rsidRPr="00957E5E">
        <w:rPr>
          <w:rFonts w:ascii="Times New Roman" w:hAnsi="Times New Roman" w:cs="Times New Roman"/>
        </w:rPr>
        <w:t xml:space="preserve"> compliance</w:t>
      </w:r>
      <w:r w:rsidR="00E41663" w:rsidRPr="00957E5E">
        <w:rPr>
          <w:rFonts w:ascii="Times New Roman" w:hAnsi="Times New Roman" w:cs="Times New Roman"/>
        </w:rPr>
        <w:t xml:space="preserve"> rating. </w:t>
      </w:r>
    </w:p>
    <w:p w14:paraId="41589568" w14:textId="4AEABDE1" w:rsidR="009C59F2" w:rsidRPr="00957E5E" w:rsidRDefault="009C59F2" w:rsidP="00057509">
      <w:pPr>
        <w:pStyle w:val="ListParagraph"/>
        <w:numPr>
          <w:ilvl w:val="1"/>
          <w:numId w:val="1"/>
        </w:numPr>
        <w:rPr>
          <w:rFonts w:ascii="Times New Roman" w:hAnsi="Times New Roman" w:cs="Times New Roman"/>
        </w:rPr>
      </w:pPr>
      <w:r w:rsidRPr="00957E5E">
        <w:rPr>
          <w:rFonts w:ascii="Times New Roman" w:hAnsi="Times New Roman" w:cs="Times New Roman"/>
        </w:rPr>
        <w:t>Most</w:t>
      </w:r>
      <w:r w:rsidR="00057509" w:rsidRPr="00957E5E">
        <w:rPr>
          <w:rFonts w:ascii="Times New Roman" w:hAnsi="Times New Roman" w:cs="Times New Roman"/>
        </w:rPr>
        <w:t>,</w:t>
      </w:r>
      <w:r w:rsidRPr="00957E5E">
        <w:rPr>
          <w:rFonts w:ascii="Times New Roman" w:hAnsi="Times New Roman" w:cs="Times New Roman"/>
        </w:rPr>
        <w:t xml:space="preserve"> but not all</w:t>
      </w:r>
      <w:r w:rsidR="00057509" w:rsidRPr="00957E5E">
        <w:rPr>
          <w:rFonts w:ascii="Times New Roman" w:hAnsi="Times New Roman" w:cs="Times New Roman"/>
        </w:rPr>
        <w:t>,</w:t>
      </w:r>
      <w:r w:rsidRPr="00957E5E">
        <w:rPr>
          <w:rFonts w:ascii="Times New Roman" w:hAnsi="Times New Roman" w:cs="Times New Roman"/>
        </w:rPr>
        <w:t xml:space="preserve"> RCs report contracts awarded in a given fiscal year</w:t>
      </w:r>
      <w:r w:rsidR="00057509" w:rsidRPr="00957E5E">
        <w:rPr>
          <w:rFonts w:ascii="Times New Roman" w:hAnsi="Times New Roman" w:cs="Times New Roman"/>
        </w:rPr>
        <w:t>.</w:t>
      </w:r>
      <w:r w:rsidRPr="00957E5E">
        <w:rPr>
          <w:rFonts w:ascii="Times New Roman" w:hAnsi="Times New Roman" w:cs="Times New Roman"/>
        </w:rPr>
        <w:t xml:space="preserve"> </w:t>
      </w:r>
      <w:r w:rsidR="00057509" w:rsidRPr="00957E5E">
        <w:rPr>
          <w:rFonts w:ascii="Times New Roman" w:hAnsi="Times New Roman" w:cs="Times New Roman"/>
        </w:rPr>
        <w:t xml:space="preserve">For </w:t>
      </w:r>
      <w:r w:rsidRPr="00957E5E">
        <w:rPr>
          <w:rFonts w:ascii="Times New Roman" w:hAnsi="Times New Roman" w:cs="Times New Roman"/>
        </w:rPr>
        <w:t xml:space="preserve">RCs </w:t>
      </w:r>
      <w:r w:rsidR="00057509" w:rsidRPr="00957E5E">
        <w:rPr>
          <w:rFonts w:ascii="Times New Roman" w:hAnsi="Times New Roman" w:cs="Times New Roman"/>
        </w:rPr>
        <w:t xml:space="preserve">that </w:t>
      </w:r>
      <w:r w:rsidRPr="00957E5E">
        <w:rPr>
          <w:rFonts w:ascii="Times New Roman" w:hAnsi="Times New Roman" w:cs="Times New Roman"/>
        </w:rPr>
        <w:t>d</w:t>
      </w:r>
      <w:r w:rsidR="008257BF" w:rsidRPr="00957E5E">
        <w:rPr>
          <w:rFonts w:ascii="Times New Roman" w:hAnsi="Times New Roman" w:cs="Times New Roman"/>
        </w:rPr>
        <w:t xml:space="preserve">o </w:t>
      </w:r>
      <w:r w:rsidRPr="00957E5E">
        <w:rPr>
          <w:rFonts w:ascii="Times New Roman" w:hAnsi="Times New Roman" w:cs="Times New Roman"/>
        </w:rPr>
        <w:t>not aggregate in this manner</w:t>
      </w:r>
      <w:r w:rsidR="00057509" w:rsidRPr="00957E5E">
        <w:rPr>
          <w:rFonts w:ascii="Times New Roman" w:hAnsi="Times New Roman" w:cs="Times New Roman"/>
        </w:rPr>
        <w:t xml:space="preserve">, </w:t>
      </w:r>
      <w:r w:rsidRPr="00957E5E">
        <w:rPr>
          <w:rFonts w:ascii="Times New Roman" w:hAnsi="Times New Roman" w:cs="Times New Roman"/>
        </w:rPr>
        <w:t>we list the year of their first reported contract and their last reported contract.</w:t>
      </w:r>
    </w:p>
    <w:p w14:paraId="1C98C50A" w14:textId="43753178"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9</w:t>
      </w:r>
      <w:r w:rsidR="00C12235" w:rsidRPr="00957E5E">
        <w:rPr>
          <w:rFonts w:ascii="Times New Roman" w:hAnsi="Times New Roman" w:cs="Times New Roman"/>
          <w:color w:val="auto"/>
        </w:rPr>
        <w:t xml:space="preserve">: </w:t>
      </w:r>
      <w:r w:rsidR="00787053">
        <w:rPr>
          <w:rFonts w:ascii="Times New Roman" w:hAnsi="Times New Roman" w:cs="Times New Roman"/>
          <w:color w:val="auto"/>
        </w:rPr>
        <w:t>Service policies</w:t>
      </w:r>
    </w:p>
    <w:p w14:paraId="7CFB9B9B" w14:textId="64041D5F" w:rsidR="00443408" w:rsidRPr="00957E5E" w:rsidRDefault="00443408" w:rsidP="00443408">
      <w:pPr>
        <w:pStyle w:val="ListParagraph"/>
        <w:numPr>
          <w:ilvl w:val="0"/>
          <w:numId w:val="3"/>
        </w:numPr>
        <w:rPr>
          <w:rFonts w:ascii="Times New Roman" w:hAnsi="Times New Roman" w:cs="Times New Roman"/>
        </w:rPr>
      </w:pPr>
      <w:r w:rsidRPr="00957E5E">
        <w:rPr>
          <w:rFonts w:ascii="Times New Roman" w:hAnsi="Times New Roman" w:cs="Times New Roman"/>
        </w:rPr>
        <w:t>Statute:</w:t>
      </w:r>
      <w:r w:rsidR="006435EF" w:rsidRPr="00957E5E">
        <w:rPr>
          <w:rFonts w:ascii="Times New Roman" w:hAnsi="Times New Roman" w:cs="Times New Roman"/>
        </w:rPr>
        <w:t xml:space="preserve"> </w:t>
      </w:r>
      <w:hyperlink r:id="rId44" w:history="1">
        <w:r w:rsidR="006435EF" w:rsidRPr="00957E5E">
          <w:rPr>
            <w:rStyle w:val="Hyperlink"/>
            <w:rFonts w:ascii="Times New Roman" w:hAnsi="Times New Roman" w:cs="Times New Roman"/>
            <w:color w:val="auto"/>
          </w:rPr>
          <w:t>WIC</w:t>
        </w:r>
        <w:r w:rsidRPr="00957E5E">
          <w:rPr>
            <w:rStyle w:val="Hyperlink"/>
            <w:rFonts w:ascii="Times New Roman" w:hAnsi="Times New Roman" w:cs="Times New Roman"/>
            <w:color w:val="auto"/>
          </w:rPr>
          <w:t xml:space="preserve">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w:t>
        </w:r>
        <w:r w:rsidR="00B3123E" w:rsidRPr="00957E5E">
          <w:rPr>
            <w:rStyle w:val="Hyperlink"/>
            <w:rFonts w:ascii="Times New Roman" w:hAnsi="Times New Roman" w:cs="Times New Roman"/>
            <w:color w:val="auto"/>
          </w:rPr>
          <w:t>5</w:t>
        </w:r>
        <w:r w:rsidRPr="00957E5E">
          <w:rPr>
            <w:rStyle w:val="Hyperlink"/>
            <w:rFonts w:ascii="Times New Roman" w:hAnsi="Times New Roman" w:cs="Times New Roman"/>
            <w:color w:val="auto"/>
          </w:rPr>
          <w:t>(b</w:t>
        </w:r>
        <w:r w:rsidR="009A2E99" w:rsidRPr="00957E5E">
          <w:rPr>
            <w:rStyle w:val="Hyperlink"/>
            <w:rFonts w:ascii="Times New Roman" w:hAnsi="Times New Roman" w:cs="Times New Roman"/>
            <w:color w:val="auto"/>
          </w:rPr>
          <w:t>)(5)</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2BCBD532" w14:textId="40BBA70E" w:rsidR="00A44B17" w:rsidRPr="00957E5E" w:rsidRDefault="005B05CD" w:rsidP="00C12235">
      <w:pPr>
        <w:pStyle w:val="ListParagraph"/>
        <w:numPr>
          <w:ilvl w:val="0"/>
          <w:numId w:val="3"/>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Purchase of </w:t>
      </w:r>
      <w:r w:rsidR="003A4827" w:rsidRPr="00957E5E">
        <w:rPr>
          <w:rFonts w:ascii="Times New Roman" w:hAnsi="Times New Roman" w:cs="Times New Roman"/>
        </w:rPr>
        <w:t>s</w:t>
      </w:r>
      <w:r w:rsidR="00A44B17" w:rsidRPr="00957E5E">
        <w:rPr>
          <w:rFonts w:ascii="Times New Roman" w:hAnsi="Times New Roman" w:cs="Times New Roman"/>
        </w:rPr>
        <w:t>ervice</w:t>
      </w:r>
      <w:r w:rsidR="003A4827" w:rsidRPr="00957E5E">
        <w:rPr>
          <w:rFonts w:ascii="Times New Roman" w:hAnsi="Times New Roman" w:cs="Times New Roman"/>
        </w:rPr>
        <w:t xml:space="preserve"> p</w:t>
      </w:r>
      <w:r w:rsidR="00A44B17" w:rsidRPr="00957E5E">
        <w:rPr>
          <w:rFonts w:ascii="Times New Roman" w:hAnsi="Times New Roman" w:cs="Times New Roman"/>
        </w:rPr>
        <w:t xml:space="preserve">olicies </w:t>
      </w:r>
    </w:p>
    <w:p w14:paraId="45BE9A5B" w14:textId="76E5F206" w:rsidR="00A44B17" w:rsidRPr="00957E5E" w:rsidRDefault="00A44B17" w:rsidP="00C12235">
      <w:pPr>
        <w:pStyle w:val="ListParagraph"/>
        <w:numPr>
          <w:ilvl w:val="0"/>
          <w:numId w:val="3"/>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3C3481EE" w14:textId="739EF34A" w:rsidR="00C12235" w:rsidRPr="00957E5E" w:rsidRDefault="00BE4407" w:rsidP="00C12235">
      <w:pPr>
        <w:pStyle w:val="ListParagraph"/>
        <w:numPr>
          <w:ilvl w:val="0"/>
          <w:numId w:val="3"/>
        </w:numPr>
        <w:rPr>
          <w:rFonts w:ascii="Times New Roman" w:hAnsi="Times New Roman" w:cs="Times New Roman"/>
        </w:rPr>
      </w:pPr>
      <w:r w:rsidRPr="00957E5E">
        <w:rPr>
          <w:rFonts w:ascii="Times New Roman" w:hAnsi="Times New Roman" w:cs="Times New Roman"/>
        </w:rPr>
        <w:t>First reporting required by statute</w:t>
      </w:r>
      <w:r w:rsidR="00C12235" w:rsidRPr="00957E5E">
        <w:rPr>
          <w:rFonts w:ascii="Times New Roman" w:hAnsi="Times New Roman" w:cs="Times New Roman"/>
        </w:rPr>
        <w:t xml:space="preserve">: </w:t>
      </w:r>
      <w:r w:rsidR="00394972" w:rsidRPr="00957E5E">
        <w:rPr>
          <w:rFonts w:ascii="Times New Roman" w:hAnsi="Times New Roman" w:cs="Times New Roman"/>
        </w:rPr>
        <w:t>As expeditiously as p</w:t>
      </w:r>
      <w:r w:rsidR="00A44B17" w:rsidRPr="00957E5E">
        <w:rPr>
          <w:rFonts w:ascii="Times New Roman" w:hAnsi="Times New Roman" w:cs="Times New Roman"/>
        </w:rPr>
        <w:t xml:space="preserve">ossible </w:t>
      </w:r>
    </w:p>
    <w:p w14:paraId="45695E61" w14:textId="27B50023"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r w:rsidRPr="00957E5E">
        <w:rPr>
          <w:rFonts w:ascii="Times New Roman" w:hAnsi="Times New Roman" w:cs="Times New Roman"/>
        </w:rPr>
        <w:t xml:space="preserve"> </w:t>
      </w:r>
    </w:p>
    <w:p w14:paraId="76567DAF" w14:textId="69402C5C"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6F20A998" w14:textId="62F9B593" w:rsidR="00C12235" w:rsidRPr="00957E5E" w:rsidRDefault="00B22D68" w:rsidP="00C12235">
      <w:pPr>
        <w:pStyle w:val="ListParagraph"/>
        <w:numPr>
          <w:ilvl w:val="0"/>
          <w:numId w:val="1"/>
        </w:numPr>
        <w:rPr>
          <w:rFonts w:ascii="Times New Roman" w:hAnsi="Times New Roman" w:cs="Times New Roman"/>
        </w:rPr>
      </w:pPr>
      <w:r w:rsidRPr="00957E5E">
        <w:rPr>
          <w:rFonts w:ascii="Times New Roman" w:hAnsi="Times New Roman" w:cs="Times New Roman"/>
        </w:rPr>
        <w:t>Frequency: M</w:t>
      </w:r>
      <w:r w:rsidR="00AE02AD" w:rsidRPr="00957E5E">
        <w:rPr>
          <w:rFonts w:ascii="Times New Roman" w:hAnsi="Times New Roman" w:cs="Times New Roman"/>
        </w:rPr>
        <w:t>ust have policy/policies</w:t>
      </w:r>
      <w:r w:rsidR="00C12235" w:rsidRPr="00957E5E">
        <w:rPr>
          <w:rFonts w:ascii="Times New Roman" w:hAnsi="Times New Roman" w:cs="Times New Roman"/>
        </w:rPr>
        <w:t xml:space="preserve"> </w:t>
      </w:r>
      <w:r w:rsidR="00AE02AD" w:rsidRPr="00957E5E">
        <w:rPr>
          <w:rFonts w:ascii="Times New Roman" w:hAnsi="Times New Roman" w:cs="Times New Roman"/>
        </w:rPr>
        <w:t xml:space="preserve">currently </w:t>
      </w:r>
      <w:r w:rsidR="00C12235" w:rsidRPr="00957E5E">
        <w:rPr>
          <w:rFonts w:ascii="Times New Roman" w:hAnsi="Times New Roman" w:cs="Times New Roman"/>
        </w:rPr>
        <w:t xml:space="preserve">available </w:t>
      </w:r>
    </w:p>
    <w:p w14:paraId="743077AF" w14:textId="6AB659C9" w:rsidR="00057509" w:rsidRPr="00957E5E" w:rsidRDefault="00BB1046" w:rsidP="00057509">
      <w:pPr>
        <w:pStyle w:val="ListParagraph"/>
        <w:numPr>
          <w:ilvl w:val="0"/>
          <w:numId w:val="1"/>
        </w:numPr>
        <w:rPr>
          <w:rFonts w:ascii="Times New Roman" w:hAnsi="Times New Roman" w:cs="Times New Roman"/>
        </w:rPr>
      </w:pPr>
      <w:r w:rsidRPr="00957E5E">
        <w:rPr>
          <w:rFonts w:ascii="Times New Roman" w:hAnsi="Times New Roman" w:cs="Times New Roman"/>
        </w:rPr>
        <w:t>Note</w:t>
      </w:r>
      <w:r w:rsidR="009808DD" w:rsidRPr="00957E5E">
        <w:rPr>
          <w:rFonts w:ascii="Times New Roman" w:hAnsi="Times New Roman" w:cs="Times New Roman"/>
        </w:rPr>
        <w:t>(s)</w:t>
      </w:r>
      <w:r w:rsidR="00E67646" w:rsidRPr="00957E5E">
        <w:rPr>
          <w:rFonts w:ascii="Times New Roman" w:hAnsi="Times New Roman" w:cs="Times New Roman"/>
        </w:rPr>
        <w:t xml:space="preserve">: </w:t>
      </w:r>
    </w:p>
    <w:p w14:paraId="2026D3B1" w14:textId="041BA9EC" w:rsidR="00E67646" w:rsidRPr="00957E5E" w:rsidRDefault="00E67646" w:rsidP="00057509">
      <w:pPr>
        <w:pStyle w:val="ListParagraph"/>
        <w:numPr>
          <w:ilvl w:val="1"/>
          <w:numId w:val="1"/>
        </w:numPr>
        <w:rPr>
          <w:rFonts w:ascii="Times New Roman" w:hAnsi="Times New Roman" w:cs="Times New Roman"/>
        </w:rPr>
      </w:pPr>
      <w:r w:rsidRPr="00957E5E">
        <w:rPr>
          <w:rFonts w:ascii="Times New Roman" w:hAnsi="Times New Roman" w:cs="Times New Roman"/>
        </w:rPr>
        <w:t>As of June 27, 2018</w:t>
      </w:r>
      <w:r w:rsidR="00057509" w:rsidRPr="00957E5E">
        <w:rPr>
          <w:rFonts w:ascii="Times New Roman" w:hAnsi="Times New Roman" w:cs="Times New Roman"/>
        </w:rPr>
        <w:t>,</w:t>
      </w:r>
      <w:r w:rsidRPr="00957E5E">
        <w:rPr>
          <w:rFonts w:ascii="Times New Roman" w:hAnsi="Times New Roman" w:cs="Times New Roman"/>
        </w:rPr>
        <w:t xml:space="preserve"> </w:t>
      </w:r>
      <w:r w:rsidR="006A518E" w:rsidRPr="00957E5E">
        <w:rPr>
          <w:rFonts w:ascii="Times New Roman" w:hAnsi="Times New Roman" w:cs="Times New Roman"/>
        </w:rPr>
        <w:t>RC</w:t>
      </w:r>
      <w:r w:rsidRPr="00957E5E">
        <w:rPr>
          <w:rFonts w:ascii="Times New Roman" w:hAnsi="Times New Roman" w:cs="Times New Roman"/>
        </w:rPr>
        <w:t xml:space="preserve"> POS policies for respite services must include “any procedures and assessment tools used by the regional center to determine the level of </w:t>
      </w:r>
      <w:r w:rsidR="009126ED" w:rsidRPr="00957E5E">
        <w:rPr>
          <w:rFonts w:ascii="Times New Roman" w:hAnsi="Times New Roman" w:cs="Times New Roman"/>
        </w:rPr>
        <w:t xml:space="preserve">[respite] </w:t>
      </w:r>
      <w:r w:rsidRPr="00957E5E">
        <w:rPr>
          <w:rFonts w:ascii="Times New Roman" w:hAnsi="Times New Roman" w:cs="Times New Roman"/>
        </w:rPr>
        <w:t>services needed by each consumer”</w:t>
      </w:r>
      <w:r w:rsidR="009126ED" w:rsidRPr="00957E5E">
        <w:rPr>
          <w:rFonts w:ascii="Times New Roman" w:hAnsi="Times New Roman" w:cs="Times New Roman"/>
        </w:rPr>
        <w:t xml:space="preserve"> as per</w:t>
      </w:r>
      <w:r w:rsidR="002455E0" w:rsidRPr="00957E5E">
        <w:rPr>
          <w:rFonts w:ascii="Times New Roman" w:hAnsi="Times New Roman" w:cs="Times New Roman"/>
        </w:rPr>
        <w:t xml:space="preserve"> </w:t>
      </w:r>
      <w:hyperlink r:id="rId45" w:history="1">
        <w:r w:rsidR="00133F10" w:rsidRPr="00957E5E">
          <w:rPr>
            <w:rStyle w:val="Hyperlink"/>
            <w:rFonts w:ascii="Times New Roman" w:hAnsi="Times New Roman" w:cs="Times New Roman"/>
            <w:color w:val="auto"/>
          </w:rPr>
          <w:t xml:space="preserve">WIC section </w:t>
        </w:r>
        <w:r w:rsidR="002455E0" w:rsidRPr="00957E5E">
          <w:rPr>
            <w:rStyle w:val="Hyperlink"/>
            <w:rFonts w:ascii="Times New Roman" w:hAnsi="Times New Roman" w:cs="Times New Roman"/>
            <w:color w:val="auto"/>
          </w:rPr>
          <w:t>4690.2(c)</w:t>
        </w:r>
      </w:hyperlink>
      <w:r w:rsidR="001433A5" w:rsidRPr="00957E5E">
        <w:rPr>
          <w:rFonts w:ascii="Times New Roman" w:hAnsi="Times New Roman" w:cs="Times New Roman"/>
        </w:rPr>
        <w:t>. We</w:t>
      </w:r>
      <w:r w:rsidR="00057509" w:rsidRPr="00957E5E">
        <w:rPr>
          <w:rFonts w:ascii="Times New Roman" w:hAnsi="Times New Roman" w:cs="Times New Roman"/>
        </w:rPr>
        <w:t xml:space="preserve"> </w:t>
      </w:r>
      <w:r w:rsidR="001433A5" w:rsidRPr="00957E5E">
        <w:rPr>
          <w:rFonts w:ascii="Times New Roman" w:hAnsi="Times New Roman" w:cs="Times New Roman"/>
        </w:rPr>
        <w:t xml:space="preserve">use this requirement when evaluating </w:t>
      </w:r>
      <w:r w:rsidR="00057509" w:rsidRPr="00957E5E">
        <w:rPr>
          <w:rFonts w:ascii="Times New Roman" w:hAnsi="Times New Roman" w:cs="Times New Roman"/>
        </w:rPr>
        <w:t xml:space="preserve">compliance. </w:t>
      </w:r>
    </w:p>
    <w:p w14:paraId="05F842C9" w14:textId="6036B4FF" w:rsidR="00E67646" w:rsidRPr="00957E5E" w:rsidRDefault="00057509" w:rsidP="00057509">
      <w:pPr>
        <w:pStyle w:val="ListParagraph"/>
        <w:numPr>
          <w:ilvl w:val="1"/>
          <w:numId w:val="1"/>
        </w:numPr>
        <w:rPr>
          <w:rFonts w:ascii="Times New Roman" w:hAnsi="Times New Roman" w:cs="Times New Roman"/>
        </w:rPr>
      </w:pPr>
      <w:r w:rsidRPr="00957E5E">
        <w:rPr>
          <w:rFonts w:ascii="Times New Roman" w:hAnsi="Times New Roman" w:cs="Times New Roman"/>
        </w:rPr>
        <w:t xml:space="preserve">This statute was </w:t>
      </w:r>
      <w:r w:rsidR="009126ED" w:rsidRPr="00957E5E">
        <w:rPr>
          <w:rFonts w:ascii="Times New Roman" w:hAnsi="Times New Roman" w:cs="Times New Roman"/>
        </w:rPr>
        <w:t xml:space="preserve">amended by </w:t>
      </w:r>
      <w:hyperlink r:id="rId46" w:history="1">
        <w:r w:rsidRPr="00957E5E">
          <w:rPr>
            <w:rStyle w:val="Hyperlink"/>
            <w:rFonts w:ascii="Times New Roman" w:hAnsi="Times New Roman" w:cs="Times New Roman"/>
            <w:color w:val="auto"/>
          </w:rPr>
          <w:t>SB 81</w:t>
        </w:r>
      </w:hyperlink>
      <w:r w:rsidRPr="00957E5E">
        <w:rPr>
          <w:rFonts w:ascii="Times New Roman" w:hAnsi="Times New Roman" w:cs="Times New Roman"/>
        </w:rPr>
        <w:t xml:space="preserve"> (enacted </w:t>
      </w:r>
      <w:r w:rsidR="00FD7C59" w:rsidRPr="00957E5E">
        <w:rPr>
          <w:rFonts w:ascii="Times New Roman" w:hAnsi="Times New Roman" w:cs="Times New Roman"/>
        </w:rPr>
        <w:t>June 27, 2019</w:t>
      </w:r>
      <w:r w:rsidRPr="00957E5E">
        <w:rPr>
          <w:rFonts w:ascii="Times New Roman" w:hAnsi="Times New Roman" w:cs="Times New Roman"/>
        </w:rPr>
        <w:t>) and now includes a requirement to report “any other policies, guidelines, or regional center-developed assessment tools used to determine the transportation, personal assistant, or independent or supported living service needs of a consumer.”</w:t>
      </w:r>
    </w:p>
    <w:p w14:paraId="3727A9FD" w14:textId="069CB1D2"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10</w:t>
      </w:r>
      <w:r w:rsidR="00A44B17" w:rsidRPr="00957E5E">
        <w:rPr>
          <w:rFonts w:ascii="Times New Roman" w:hAnsi="Times New Roman" w:cs="Times New Roman"/>
          <w:color w:val="auto"/>
        </w:rPr>
        <w:t xml:space="preserve">: </w:t>
      </w:r>
      <w:r w:rsidR="00787053">
        <w:rPr>
          <w:rFonts w:ascii="Times New Roman" w:hAnsi="Times New Roman" w:cs="Times New Roman"/>
          <w:color w:val="auto"/>
        </w:rPr>
        <w:t>Service vendor information</w:t>
      </w:r>
      <w:r w:rsidR="00E90B88">
        <w:rPr>
          <w:rFonts w:ascii="Times New Roman" w:hAnsi="Times New Roman" w:cs="Times New Roman"/>
          <w:color w:val="auto"/>
        </w:rPr>
        <w:t xml:space="preserve"> </w:t>
      </w:r>
    </w:p>
    <w:p w14:paraId="2AF81D35" w14:textId="1612902D" w:rsidR="00443408" w:rsidRPr="00957E5E" w:rsidRDefault="00443408"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47"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6</w:t>
        </w:r>
        <w:r w:rsidR="009A2E99" w:rsidRPr="00957E5E">
          <w:rPr>
            <w:rStyle w:val="Hyperlink"/>
            <w:rFonts w:ascii="Times New Roman" w:hAnsi="Times New Roman" w:cs="Times New Roman"/>
            <w:color w:val="auto"/>
          </w:rPr>
          <w:t>)</w:t>
        </w:r>
      </w:hyperlink>
      <w:r w:rsidRPr="00957E5E">
        <w:rPr>
          <w:rFonts w:ascii="Times New Roman" w:hAnsi="Times New Roman" w:cs="Times New Roman"/>
        </w:rPr>
        <w:t xml:space="preserve">  </w:t>
      </w:r>
    </w:p>
    <w:p w14:paraId="07B11798" w14:textId="240B89D6"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Vendor </w:t>
      </w:r>
      <w:r w:rsidR="003A4827" w:rsidRPr="00957E5E">
        <w:rPr>
          <w:rFonts w:ascii="Times New Roman" w:hAnsi="Times New Roman" w:cs="Times New Roman"/>
        </w:rPr>
        <w:t>d</w:t>
      </w:r>
      <w:r w:rsidR="00215273" w:rsidRPr="00957E5E">
        <w:rPr>
          <w:rFonts w:ascii="Times New Roman" w:hAnsi="Times New Roman" w:cs="Times New Roman"/>
        </w:rPr>
        <w:t>irectories</w:t>
      </w:r>
    </w:p>
    <w:p w14:paraId="2FE2DD0A" w14:textId="7BEEA6BE"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2D4692AA" w14:textId="73CD4AFA"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9126ED"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077548EC" w14:textId="27C88839"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r w:rsidRPr="00957E5E">
        <w:rPr>
          <w:rFonts w:ascii="Times New Roman" w:hAnsi="Times New Roman" w:cs="Times New Roman"/>
        </w:rPr>
        <w:t xml:space="preserve"> </w:t>
      </w:r>
    </w:p>
    <w:p w14:paraId="397B2BF3" w14:textId="5ED95132"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4551D52E" w14:textId="66928B83"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9126ED" w:rsidRPr="00957E5E">
        <w:rPr>
          <w:rFonts w:ascii="Times New Roman" w:hAnsi="Times New Roman" w:cs="Times New Roman"/>
        </w:rPr>
        <w:t>M</w:t>
      </w:r>
      <w:r w:rsidRPr="00957E5E">
        <w:rPr>
          <w:rFonts w:ascii="Times New Roman" w:hAnsi="Times New Roman" w:cs="Times New Roman"/>
        </w:rPr>
        <w:t xml:space="preserve">ust have </w:t>
      </w:r>
      <w:r w:rsidR="009126ED" w:rsidRPr="00957E5E">
        <w:rPr>
          <w:rFonts w:ascii="Times New Roman" w:hAnsi="Times New Roman" w:cs="Times New Roman"/>
        </w:rPr>
        <w:t xml:space="preserve">a </w:t>
      </w:r>
      <w:r w:rsidR="00AE02AD" w:rsidRPr="00957E5E">
        <w:rPr>
          <w:rFonts w:ascii="Times New Roman" w:hAnsi="Times New Roman" w:cs="Times New Roman"/>
        </w:rPr>
        <w:t>functional vendor directory currently available</w:t>
      </w:r>
    </w:p>
    <w:p w14:paraId="220615C4" w14:textId="51C5ABCB" w:rsidR="003D7A41" w:rsidRPr="00957E5E" w:rsidRDefault="00C63D67" w:rsidP="003D7A41">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11</w:t>
      </w:r>
      <w:r w:rsidR="00C12235" w:rsidRPr="00957E5E">
        <w:rPr>
          <w:rFonts w:ascii="Times New Roman" w:hAnsi="Times New Roman" w:cs="Times New Roman"/>
          <w:color w:val="auto"/>
        </w:rPr>
        <w:t xml:space="preserve">: </w:t>
      </w:r>
      <w:r w:rsidR="00787053">
        <w:rPr>
          <w:rFonts w:ascii="Times New Roman" w:hAnsi="Times New Roman" w:cs="Times New Roman"/>
          <w:color w:val="auto"/>
        </w:rPr>
        <w:t xml:space="preserve">Board meeting minutes </w:t>
      </w:r>
      <w:r w:rsidR="003A0100">
        <w:rPr>
          <w:rFonts w:ascii="Times New Roman" w:hAnsi="Times New Roman" w:cs="Times New Roman"/>
          <w:color w:val="auto"/>
        </w:rPr>
        <w:t xml:space="preserve">and </w:t>
      </w:r>
      <w:r w:rsidR="00787053">
        <w:rPr>
          <w:rFonts w:ascii="Times New Roman" w:hAnsi="Times New Roman" w:cs="Times New Roman"/>
          <w:color w:val="auto"/>
        </w:rPr>
        <w:t>agendas</w:t>
      </w:r>
    </w:p>
    <w:p w14:paraId="5F40575F" w14:textId="7C85A039" w:rsidR="00443408" w:rsidRPr="00957E5E" w:rsidRDefault="00443408"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48"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7</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5E7DD58B" w14:textId="604FCEEB"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w:t>
      </w:r>
      <w:r w:rsidR="003A4827" w:rsidRPr="00957E5E">
        <w:rPr>
          <w:rFonts w:ascii="Times New Roman" w:hAnsi="Times New Roman" w:cs="Times New Roman"/>
        </w:rPr>
        <w:t>B</w:t>
      </w:r>
      <w:r w:rsidR="00A44B17" w:rsidRPr="00957E5E">
        <w:rPr>
          <w:rFonts w:ascii="Times New Roman" w:hAnsi="Times New Roman" w:cs="Times New Roman"/>
        </w:rPr>
        <w:t xml:space="preserve">oard </w:t>
      </w:r>
      <w:r w:rsidR="003A4827" w:rsidRPr="00957E5E">
        <w:rPr>
          <w:rFonts w:ascii="Times New Roman" w:hAnsi="Times New Roman" w:cs="Times New Roman"/>
        </w:rPr>
        <w:t>m</w:t>
      </w:r>
      <w:r w:rsidR="00A44B17" w:rsidRPr="00957E5E">
        <w:rPr>
          <w:rFonts w:ascii="Times New Roman" w:hAnsi="Times New Roman" w:cs="Times New Roman"/>
        </w:rPr>
        <w:t xml:space="preserve">eeting </w:t>
      </w:r>
      <w:r w:rsidR="003A4827" w:rsidRPr="00957E5E">
        <w:rPr>
          <w:rFonts w:ascii="Times New Roman" w:hAnsi="Times New Roman" w:cs="Times New Roman"/>
        </w:rPr>
        <w:t>and board committee meeting a</w:t>
      </w:r>
      <w:r w:rsidR="00A44B17" w:rsidRPr="00957E5E">
        <w:rPr>
          <w:rFonts w:ascii="Times New Roman" w:hAnsi="Times New Roman" w:cs="Times New Roman"/>
        </w:rPr>
        <w:t xml:space="preserve">gendas and </w:t>
      </w:r>
      <w:r w:rsidR="003A4827" w:rsidRPr="00957E5E">
        <w:rPr>
          <w:rFonts w:ascii="Times New Roman" w:hAnsi="Times New Roman" w:cs="Times New Roman"/>
        </w:rPr>
        <w:t>m</w:t>
      </w:r>
      <w:r w:rsidR="00A44B17" w:rsidRPr="00957E5E">
        <w:rPr>
          <w:rFonts w:ascii="Times New Roman" w:hAnsi="Times New Roman" w:cs="Times New Roman"/>
        </w:rPr>
        <w:t>inutes</w:t>
      </w:r>
    </w:p>
    <w:p w14:paraId="1C76316E" w14:textId="2339BBAC"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7D530D11" w14:textId="2CEF20B8"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E030D0"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762949A5" w14:textId="77777777"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2011</w:t>
      </w:r>
    </w:p>
    <w:p w14:paraId="28FB448A" w14:textId="77777777"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2019 (two meeting grace period)</w:t>
      </w:r>
    </w:p>
    <w:p w14:paraId="4A8136E0" w14:textId="02AE1DD9" w:rsidR="00C12235" w:rsidRPr="00957E5E" w:rsidRDefault="00E030D0" w:rsidP="00C12235">
      <w:pPr>
        <w:pStyle w:val="ListParagraph"/>
        <w:numPr>
          <w:ilvl w:val="0"/>
          <w:numId w:val="1"/>
        </w:numPr>
        <w:rPr>
          <w:rFonts w:ascii="Times New Roman" w:hAnsi="Times New Roman" w:cs="Times New Roman"/>
        </w:rPr>
      </w:pPr>
      <w:r w:rsidRPr="00957E5E">
        <w:rPr>
          <w:rFonts w:ascii="Times New Roman" w:hAnsi="Times New Roman" w:cs="Times New Roman"/>
        </w:rPr>
        <w:t>Frequency: E</w:t>
      </w:r>
      <w:r w:rsidR="00C12235" w:rsidRPr="00957E5E">
        <w:rPr>
          <w:rFonts w:ascii="Times New Roman" w:hAnsi="Times New Roman" w:cs="Times New Roman"/>
        </w:rPr>
        <w:t xml:space="preserve">ach meeting   </w:t>
      </w:r>
    </w:p>
    <w:p w14:paraId="6AB87EE1" w14:textId="4DF2B104" w:rsidR="00E030D0" w:rsidRPr="00957E5E" w:rsidRDefault="004A5508" w:rsidP="00C12235">
      <w:pPr>
        <w:pStyle w:val="ListParagraph"/>
        <w:numPr>
          <w:ilvl w:val="0"/>
          <w:numId w:val="1"/>
        </w:numPr>
        <w:rPr>
          <w:rFonts w:ascii="Times New Roman" w:hAnsi="Times New Roman" w:cs="Times New Roman"/>
        </w:rPr>
      </w:pPr>
      <w:r w:rsidRPr="00957E5E">
        <w:rPr>
          <w:rFonts w:ascii="Times New Roman" w:hAnsi="Times New Roman" w:cs="Times New Roman"/>
        </w:rPr>
        <w:t>Note</w:t>
      </w:r>
      <w:r w:rsidR="00E030D0" w:rsidRPr="00957E5E">
        <w:rPr>
          <w:rFonts w:ascii="Times New Roman" w:hAnsi="Times New Roman" w:cs="Times New Roman"/>
        </w:rPr>
        <w:t xml:space="preserve">(s): </w:t>
      </w:r>
    </w:p>
    <w:p w14:paraId="0FA657D1" w14:textId="42E87FAA" w:rsidR="00C12235" w:rsidRPr="00957E5E" w:rsidRDefault="00E030D0" w:rsidP="00E030D0">
      <w:pPr>
        <w:pStyle w:val="ListParagraph"/>
        <w:numPr>
          <w:ilvl w:val="1"/>
          <w:numId w:val="1"/>
        </w:numPr>
        <w:rPr>
          <w:rFonts w:ascii="Times New Roman" w:hAnsi="Times New Roman" w:cs="Times New Roman"/>
        </w:rPr>
      </w:pPr>
      <w:r w:rsidRPr="00957E5E">
        <w:rPr>
          <w:rFonts w:ascii="Times New Roman" w:hAnsi="Times New Roman" w:cs="Times New Roman"/>
        </w:rPr>
        <w:t>Agenda and m</w:t>
      </w:r>
      <w:r w:rsidR="00C12235" w:rsidRPr="00957E5E">
        <w:rPr>
          <w:rFonts w:ascii="Times New Roman" w:hAnsi="Times New Roman" w:cs="Times New Roman"/>
        </w:rPr>
        <w:t xml:space="preserve">inutes must both be present for all board </w:t>
      </w:r>
      <w:r w:rsidR="007E2648" w:rsidRPr="00957E5E">
        <w:rPr>
          <w:rFonts w:ascii="Times New Roman" w:hAnsi="Times New Roman" w:cs="Times New Roman"/>
        </w:rPr>
        <w:t xml:space="preserve">and board committee </w:t>
      </w:r>
      <w:r w:rsidR="00C12235" w:rsidRPr="00957E5E">
        <w:rPr>
          <w:rFonts w:ascii="Times New Roman" w:hAnsi="Times New Roman" w:cs="Times New Roman"/>
        </w:rPr>
        <w:t>meetings</w:t>
      </w:r>
      <w:r w:rsidR="00BB7DD7" w:rsidRPr="00957E5E">
        <w:rPr>
          <w:rFonts w:ascii="Times New Roman" w:hAnsi="Times New Roman" w:cs="Times New Roman"/>
        </w:rPr>
        <w:t>, either consolidated or separately</w:t>
      </w:r>
      <w:r w:rsidR="00C12235" w:rsidRPr="00957E5E">
        <w:rPr>
          <w:rFonts w:ascii="Times New Roman" w:hAnsi="Times New Roman" w:cs="Times New Roman"/>
        </w:rPr>
        <w:t>.</w:t>
      </w:r>
    </w:p>
    <w:p w14:paraId="6C76753F" w14:textId="33FF8429" w:rsidR="00E030D0" w:rsidRPr="00957E5E" w:rsidRDefault="00E030D0" w:rsidP="00E030D0">
      <w:pPr>
        <w:pStyle w:val="ListParagraph"/>
        <w:numPr>
          <w:ilvl w:val="1"/>
          <w:numId w:val="1"/>
        </w:numPr>
        <w:rPr>
          <w:rFonts w:ascii="Times New Roman" w:hAnsi="Times New Roman" w:cs="Times New Roman"/>
        </w:rPr>
      </w:pPr>
      <w:r w:rsidRPr="00957E5E">
        <w:rPr>
          <w:rFonts w:ascii="Times New Roman" w:hAnsi="Times New Roman" w:cs="Times New Roman"/>
        </w:rPr>
        <w:t xml:space="preserve">We </w:t>
      </w:r>
      <w:r w:rsidR="00C22971" w:rsidRPr="00957E5E">
        <w:rPr>
          <w:rFonts w:ascii="Times New Roman" w:hAnsi="Times New Roman" w:cs="Times New Roman"/>
        </w:rPr>
        <w:t>allow</w:t>
      </w:r>
      <w:r w:rsidRPr="00957E5E">
        <w:rPr>
          <w:rFonts w:ascii="Times New Roman" w:hAnsi="Times New Roman" w:cs="Times New Roman"/>
        </w:rPr>
        <w:t xml:space="preserve"> a</w:t>
      </w:r>
      <w:r w:rsidR="002747B3" w:rsidRPr="00957E5E">
        <w:rPr>
          <w:rFonts w:ascii="Times New Roman" w:hAnsi="Times New Roman" w:cs="Times New Roman"/>
        </w:rPr>
        <w:t xml:space="preserve"> two </w:t>
      </w:r>
      <w:r w:rsidRPr="00957E5E">
        <w:rPr>
          <w:rFonts w:ascii="Times New Roman" w:hAnsi="Times New Roman" w:cs="Times New Roman"/>
        </w:rPr>
        <w:t>meeting grace period</w:t>
      </w:r>
      <w:r w:rsidR="004350C6" w:rsidRPr="00957E5E">
        <w:rPr>
          <w:rFonts w:ascii="Times New Roman" w:hAnsi="Times New Roman" w:cs="Times New Roman"/>
        </w:rPr>
        <w:t xml:space="preserve"> (from the time of this rating, completed in August, 2019)</w:t>
      </w:r>
      <w:r w:rsidR="00905821" w:rsidRPr="00957E5E">
        <w:rPr>
          <w:rFonts w:ascii="Times New Roman" w:hAnsi="Times New Roman" w:cs="Times New Roman"/>
        </w:rPr>
        <w:t xml:space="preserve"> for both board and board committee meetings</w:t>
      </w:r>
      <w:r w:rsidRPr="00957E5E">
        <w:rPr>
          <w:rFonts w:ascii="Times New Roman" w:hAnsi="Times New Roman" w:cs="Times New Roman"/>
        </w:rPr>
        <w:t xml:space="preserve">. For example, if the RC is missing </w:t>
      </w:r>
      <w:r w:rsidRPr="00957E5E">
        <w:rPr>
          <w:rFonts w:ascii="Times New Roman" w:hAnsi="Times New Roman" w:cs="Times New Roman"/>
        </w:rPr>
        <w:lastRenderedPageBreak/>
        <w:t xml:space="preserve">agendas and minutes for </w:t>
      </w:r>
      <w:r w:rsidR="002747B3" w:rsidRPr="00957E5E">
        <w:rPr>
          <w:rFonts w:ascii="Times New Roman" w:hAnsi="Times New Roman" w:cs="Times New Roman"/>
        </w:rPr>
        <w:t>the two</w:t>
      </w:r>
      <w:r w:rsidR="00905821" w:rsidRPr="00957E5E">
        <w:rPr>
          <w:rFonts w:ascii="Times New Roman" w:hAnsi="Times New Roman" w:cs="Times New Roman"/>
        </w:rPr>
        <w:t xml:space="preserve"> most recent meetings but is compliant for all previous meetings, then we count them as being in full compliance. </w:t>
      </w:r>
    </w:p>
    <w:p w14:paraId="7B83A1AC" w14:textId="1B8D6EE3"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12</w:t>
      </w:r>
      <w:r w:rsidR="00C12235" w:rsidRPr="00957E5E">
        <w:rPr>
          <w:rFonts w:ascii="Times New Roman" w:hAnsi="Times New Roman" w:cs="Times New Roman"/>
          <w:color w:val="auto"/>
        </w:rPr>
        <w:t xml:space="preserve">: </w:t>
      </w:r>
      <w:r w:rsidR="00571B80" w:rsidRPr="00957E5E">
        <w:rPr>
          <w:rFonts w:ascii="Times New Roman" w:hAnsi="Times New Roman" w:cs="Times New Roman"/>
          <w:color w:val="auto"/>
        </w:rPr>
        <w:t>Board b</w:t>
      </w:r>
      <w:r w:rsidR="00B50C3E" w:rsidRPr="00957E5E">
        <w:rPr>
          <w:rFonts w:ascii="Times New Roman" w:hAnsi="Times New Roman" w:cs="Times New Roman"/>
          <w:color w:val="auto"/>
        </w:rPr>
        <w:t>ylaws</w:t>
      </w:r>
    </w:p>
    <w:p w14:paraId="65E623C5" w14:textId="07D28815" w:rsidR="00443408" w:rsidRPr="00957E5E" w:rsidRDefault="00443408"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49"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8</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03DE3EE5" w14:textId="5CA9F370"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Board </w:t>
      </w:r>
      <w:r w:rsidR="00740230" w:rsidRPr="00957E5E">
        <w:rPr>
          <w:rFonts w:ascii="Times New Roman" w:hAnsi="Times New Roman" w:cs="Times New Roman"/>
        </w:rPr>
        <w:t>b</w:t>
      </w:r>
      <w:r w:rsidR="00A44B17" w:rsidRPr="00957E5E">
        <w:rPr>
          <w:rFonts w:ascii="Times New Roman" w:hAnsi="Times New Roman" w:cs="Times New Roman"/>
        </w:rPr>
        <w:t>ylaws</w:t>
      </w:r>
    </w:p>
    <w:p w14:paraId="001F90F7" w14:textId="2EDA88BC"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560908EE" w14:textId="26563FC3"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905821"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33A86AF4" w14:textId="397BE70B"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r w:rsidRPr="00957E5E">
        <w:rPr>
          <w:rFonts w:ascii="Times New Roman" w:hAnsi="Times New Roman" w:cs="Times New Roman"/>
        </w:rPr>
        <w:t xml:space="preserve"> </w:t>
      </w:r>
    </w:p>
    <w:p w14:paraId="5F1BE85B" w14:textId="0A1BB10F"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4CADE378" w14:textId="7DA44518" w:rsidR="00C12235" w:rsidRPr="00957E5E" w:rsidRDefault="005816E7" w:rsidP="00C12235">
      <w:pPr>
        <w:pStyle w:val="ListParagraph"/>
        <w:numPr>
          <w:ilvl w:val="0"/>
          <w:numId w:val="1"/>
        </w:numPr>
        <w:rPr>
          <w:rFonts w:ascii="Times New Roman" w:hAnsi="Times New Roman" w:cs="Times New Roman"/>
        </w:rPr>
      </w:pPr>
      <w:r w:rsidRPr="00957E5E">
        <w:rPr>
          <w:rFonts w:ascii="Times New Roman" w:hAnsi="Times New Roman" w:cs="Times New Roman"/>
        </w:rPr>
        <w:t>Frequency: M</w:t>
      </w:r>
      <w:r w:rsidR="002867E9" w:rsidRPr="00957E5E">
        <w:rPr>
          <w:rFonts w:ascii="Times New Roman" w:hAnsi="Times New Roman" w:cs="Times New Roman"/>
        </w:rPr>
        <w:t xml:space="preserve">ust have </w:t>
      </w:r>
      <w:r w:rsidR="00C12235" w:rsidRPr="00957E5E">
        <w:rPr>
          <w:rFonts w:ascii="Times New Roman" w:hAnsi="Times New Roman" w:cs="Times New Roman"/>
        </w:rPr>
        <w:t xml:space="preserve">bylaws </w:t>
      </w:r>
      <w:r w:rsidR="002867E9" w:rsidRPr="00957E5E">
        <w:rPr>
          <w:rFonts w:ascii="Times New Roman" w:hAnsi="Times New Roman" w:cs="Times New Roman"/>
        </w:rPr>
        <w:t xml:space="preserve">currently </w:t>
      </w:r>
      <w:r w:rsidR="00C12235" w:rsidRPr="00957E5E">
        <w:rPr>
          <w:rFonts w:ascii="Times New Roman" w:hAnsi="Times New Roman" w:cs="Times New Roman"/>
        </w:rPr>
        <w:t xml:space="preserve">available  </w:t>
      </w:r>
    </w:p>
    <w:p w14:paraId="7A74B6D9" w14:textId="0268A3D7"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13</w:t>
      </w:r>
      <w:r w:rsidR="00C12235" w:rsidRPr="00957E5E">
        <w:rPr>
          <w:rFonts w:ascii="Times New Roman" w:hAnsi="Times New Roman" w:cs="Times New Roman"/>
          <w:color w:val="auto"/>
        </w:rPr>
        <w:t xml:space="preserve">: </w:t>
      </w:r>
      <w:r w:rsidR="00875981" w:rsidRPr="00957E5E">
        <w:rPr>
          <w:rFonts w:ascii="Times New Roman" w:hAnsi="Times New Roman" w:cs="Times New Roman"/>
          <w:color w:val="auto"/>
        </w:rPr>
        <w:t xml:space="preserve">Annual </w:t>
      </w:r>
      <w:r w:rsidR="0007634D">
        <w:rPr>
          <w:rFonts w:ascii="Times New Roman" w:hAnsi="Times New Roman" w:cs="Times New Roman"/>
          <w:color w:val="auto"/>
        </w:rPr>
        <w:t>Performance Contracts</w:t>
      </w:r>
      <w:r w:rsidR="001F6BB6">
        <w:rPr>
          <w:rFonts w:ascii="Times New Roman" w:hAnsi="Times New Roman" w:cs="Times New Roman"/>
          <w:color w:val="auto"/>
        </w:rPr>
        <w:t xml:space="preserve"> and Year-End Reports</w:t>
      </w:r>
    </w:p>
    <w:p w14:paraId="26CA11AC" w14:textId="7F908529" w:rsidR="00443408" w:rsidRPr="00957E5E" w:rsidRDefault="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50"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9</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6A9796D2" w14:textId="394ED46A"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w:t>
      </w:r>
      <w:r w:rsidR="00666A6B" w:rsidRPr="00957E5E">
        <w:rPr>
          <w:rFonts w:ascii="Times New Roman" w:hAnsi="Times New Roman" w:cs="Times New Roman"/>
        </w:rPr>
        <w:t xml:space="preserve">Performance </w:t>
      </w:r>
      <w:r w:rsidR="0007634D">
        <w:rPr>
          <w:rFonts w:ascii="Times New Roman" w:hAnsi="Times New Roman" w:cs="Times New Roman"/>
        </w:rPr>
        <w:t>Contracts and Year-End Reports</w:t>
      </w:r>
    </w:p>
    <w:p w14:paraId="5481D705" w14:textId="3469D749" w:rsidR="00A44B17" w:rsidRPr="00684792" w:rsidRDefault="00A44B17" w:rsidP="00A44B17">
      <w:pPr>
        <w:pStyle w:val="ListParagraph"/>
        <w:numPr>
          <w:ilvl w:val="0"/>
          <w:numId w:val="1"/>
        </w:numPr>
        <w:rPr>
          <w:rFonts w:ascii="Times New Roman" w:hAnsi="Times New Roman" w:cs="Times New Roman"/>
        </w:rPr>
      </w:pPr>
      <w:r w:rsidRPr="00684792">
        <w:rPr>
          <w:rFonts w:ascii="Times New Roman" w:hAnsi="Times New Roman" w:cs="Times New Roman"/>
        </w:rPr>
        <w:t xml:space="preserve">Took Effect: </w:t>
      </w:r>
      <w:r w:rsidR="00026CCC" w:rsidRPr="00684792">
        <w:rPr>
          <w:rFonts w:ascii="Times New Roman" w:hAnsi="Times New Roman" w:cs="Times New Roman"/>
        </w:rPr>
        <w:t>March 24, 2011</w:t>
      </w:r>
    </w:p>
    <w:p w14:paraId="155661BA" w14:textId="1094FFEA" w:rsidR="00BB7DD7" w:rsidRPr="00684792" w:rsidRDefault="00BE4407">
      <w:pPr>
        <w:pStyle w:val="ListParagraph"/>
        <w:numPr>
          <w:ilvl w:val="0"/>
          <w:numId w:val="1"/>
        </w:numPr>
        <w:rPr>
          <w:rFonts w:ascii="Times New Roman" w:hAnsi="Times New Roman" w:cs="Times New Roman"/>
        </w:rPr>
      </w:pPr>
      <w:r w:rsidRPr="00684792">
        <w:rPr>
          <w:rFonts w:ascii="Times New Roman" w:hAnsi="Times New Roman" w:cs="Times New Roman"/>
        </w:rPr>
        <w:t>First reporting required by statute</w:t>
      </w:r>
      <w:r w:rsidR="00666A6B" w:rsidRPr="00684792">
        <w:rPr>
          <w:rFonts w:ascii="Times New Roman" w:hAnsi="Times New Roman" w:cs="Times New Roman"/>
        </w:rPr>
        <w:t>: As expeditiously as p</w:t>
      </w:r>
      <w:r w:rsidR="00A44B17" w:rsidRPr="00684792">
        <w:rPr>
          <w:rFonts w:ascii="Times New Roman" w:hAnsi="Times New Roman" w:cs="Times New Roman"/>
        </w:rPr>
        <w:t xml:space="preserve">ossible </w:t>
      </w:r>
    </w:p>
    <w:p w14:paraId="2AC6B1C6" w14:textId="5AF2F925" w:rsidR="00165819" w:rsidRPr="00684792" w:rsidRDefault="00165819" w:rsidP="00165819">
      <w:pPr>
        <w:pStyle w:val="ListParagraph"/>
        <w:numPr>
          <w:ilvl w:val="0"/>
          <w:numId w:val="1"/>
        </w:numPr>
        <w:rPr>
          <w:rFonts w:ascii="Times New Roman" w:hAnsi="Times New Roman" w:cs="Times New Roman"/>
        </w:rPr>
      </w:pPr>
      <w:r w:rsidRPr="00684792">
        <w:rPr>
          <w:rFonts w:ascii="Times New Roman" w:hAnsi="Times New Roman" w:cs="Times New Roman"/>
        </w:rPr>
        <w:t xml:space="preserve">Earliest Required Time Span: 2012 </w:t>
      </w:r>
      <w:r w:rsidR="0007634D" w:rsidRPr="00684792">
        <w:rPr>
          <w:rFonts w:ascii="Times New Roman" w:hAnsi="Times New Roman" w:cs="Times New Roman"/>
        </w:rPr>
        <w:t>Performance Contracts</w:t>
      </w:r>
      <w:r w:rsidRPr="00684792">
        <w:rPr>
          <w:rFonts w:ascii="Times New Roman" w:hAnsi="Times New Roman" w:cs="Times New Roman"/>
        </w:rPr>
        <w:t xml:space="preserve">, 2011 </w:t>
      </w:r>
      <w:r w:rsidR="0007634D" w:rsidRPr="00684792">
        <w:rPr>
          <w:rFonts w:ascii="Times New Roman" w:hAnsi="Times New Roman" w:cs="Times New Roman"/>
        </w:rPr>
        <w:t>Year-End Reports</w:t>
      </w:r>
    </w:p>
    <w:p w14:paraId="239EB181" w14:textId="1F99F484" w:rsidR="00165819" w:rsidRPr="00684792" w:rsidRDefault="00165819" w:rsidP="00684792">
      <w:pPr>
        <w:pStyle w:val="ListParagraph"/>
        <w:numPr>
          <w:ilvl w:val="1"/>
          <w:numId w:val="1"/>
        </w:numPr>
        <w:rPr>
          <w:rFonts w:ascii="Times New Roman" w:hAnsi="Times New Roman" w:cs="Times New Roman"/>
        </w:rPr>
      </w:pPr>
      <w:r w:rsidRPr="00684792">
        <w:rPr>
          <w:rFonts w:ascii="Times New Roman" w:hAnsi="Times New Roman" w:cs="Times New Roman"/>
        </w:rPr>
        <w:t xml:space="preserve">Rationale: Performance Contracts are </w:t>
      </w:r>
      <w:r w:rsidR="00684792">
        <w:rPr>
          <w:rFonts w:ascii="Times New Roman" w:hAnsi="Times New Roman" w:cs="Times New Roman"/>
        </w:rPr>
        <w:t>written</w:t>
      </w:r>
      <w:r w:rsidRPr="00684792">
        <w:rPr>
          <w:rFonts w:ascii="Times New Roman" w:hAnsi="Times New Roman" w:cs="Times New Roman"/>
        </w:rPr>
        <w:t xml:space="preserve"> prior to the start of the contract year (</w:t>
      </w:r>
      <w:r w:rsidR="0007634D" w:rsidRPr="00684792">
        <w:rPr>
          <w:rFonts w:ascii="Times New Roman" w:hAnsi="Times New Roman" w:cs="Times New Roman"/>
        </w:rPr>
        <w:t>i.e.</w:t>
      </w:r>
      <w:r w:rsidRPr="00684792">
        <w:rPr>
          <w:rFonts w:ascii="Times New Roman" w:hAnsi="Times New Roman" w:cs="Times New Roman"/>
        </w:rPr>
        <w:t xml:space="preserve"> 2012 Performance Contracts are </w:t>
      </w:r>
      <w:r w:rsidR="00684792">
        <w:rPr>
          <w:rFonts w:ascii="Times New Roman" w:hAnsi="Times New Roman" w:cs="Times New Roman"/>
        </w:rPr>
        <w:t>written in 2011) while Year-End R</w:t>
      </w:r>
      <w:r w:rsidRPr="00684792">
        <w:rPr>
          <w:rFonts w:ascii="Times New Roman" w:hAnsi="Times New Roman" w:cs="Times New Roman"/>
        </w:rPr>
        <w:t>eports are</w:t>
      </w:r>
      <w:r w:rsidR="00684792">
        <w:rPr>
          <w:rFonts w:ascii="Times New Roman" w:hAnsi="Times New Roman" w:cs="Times New Roman"/>
        </w:rPr>
        <w:t xml:space="preserve"> compiled</w:t>
      </w:r>
      <w:r w:rsidRPr="00684792">
        <w:rPr>
          <w:rFonts w:ascii="Times New Roman" w:hAnsi="Times New Roman" w:cs="Times New Roman"/>
        </w:rPr>
        <w:t xml:space="preserve"> in the </w:t>
      </w:r>
      <w:r w:rsidR="00684792" w:rsidRPr="00684792">
        <w:rPr>
          <w:rFonts w:ascii="Times New Roman" w:hAnsi="Times New Roman" w:cs="Times New Roman"/>
        </w:rPr>
        <w:t>spring</w:t>
      </w:r>
      <w:r w:rsidRPr="00684792">
        <w:rPr>
          <w:rFonts w:ascii="Times New Roman" w:hAnsi="Times New Roman" w:cs="Times New Roman"/>
        </w:rPr>
        <w:t xml:space="preserve"> after the contract year (</w:t>
      </w:r>
      <w:r w:rsidR="0007634D" w:rsidRPr="00684792">
        <w:rPr>
          <w:rFonts w:ascii="Times New Roman" w:hAnsi="Times New Roman" w:cs="Times New Roman"/>
        </w:rPr>
        <w:t xml:space="preserve">i.e. </w:t>
      </w:r>
      <w:r w:rsidRPr="00684792">
        <w:rPr>
          <w:rFonts w:ascii="Times New Roman" w:hAnsi="Times New Roman" w:cs="Times New Roman"/>
        </w:rPr>
        <w:t xml:space="preserve">2011 </w:t>
      </w:r>
      <w:r w:rsidR="0007634D" w:rsidRPr="00684792">
        <w:rPr>
          <w:rFonts w:ascii="Times New Roman" w:hAnsi="Times New Roman" w:cs="Times New Roman"/>
        </w:rPr>
        <w:t>Year-End Reports</w:t>
      </w:r>
      <w:r w:rsidRPr="00684792">
        <w:rPr>
          <w:rFonts w:ascii="Times New Roman" w:hAnsi="Times New Roman" w:cs="Times New Roman"/>
        </w:rPr>
        <w:t xml:space="preserve"> are </w:t>
      </w:r>
      <w:r w:rsidR="00684792">
        <w:rPr>
          <w:rFonts w:ascii="Times New Roman" w:hAnsi="Times New Roman" w:cs="Times New Roman"/>
        </w:rPr>
        <w:t>compiled</w:t>
      </w:r>
      <w:r w:rsidRPr="00684792">
        <w:rPr>
          <w:rFonts w:ascii="Times New Roman" w:hAnsi="Times New Roman" w:cs="Times New Roman"/>
        </w:rPr>
        <w:t xml:space="preserve"> in </w:t>
      </w:r>
      <w:r w:rsidR="00684792" w:rsidRPr="00684792">
        <w:rPr>
          <w:rFonts w:ascii="Times New Roman" w:hAnsi="Times New Roman" w:cs="Times New Roman"/>
        </w:rPr>
        <w:t>spring</w:t>
      </w:r>
      <w:r w:rsidR="0007634D" w:rsidRPr="00684792">
        <w:rPr>
          <w:rFonts w:ascii="Times New Roman" w:hAnsi="Times New Roman" w:cs="Times New Roman"/>
        </w:rPr>
        <w:t xml:space="preserve"> of </w:t>
      </w:r>
      <w:r w:rsidRPr="00684792">
        <w:rPr>
          <w:rFonts w:ascii="Times New Roman" w:hAnsi="Times New Roman" w:cs="Times New Roman"/>
        </w:rPr>
        <w:t xml:space="preserve">2012). </w:t>
      </w:r>
      <w:r w:rsidR="00684792" w:rsidRPr="00684792">
        <w:rPr>
          <w:rFonts w:ascii="Times New Roman" w:hAnsi="Times New Roman" w:cs="Times New Roman"/>
        </w:rPr>
        <w:t xml:space="preserve">Given </w:t>
      </w:r>
      <w:r w:rsidR="00684792">
        <w:rPr>
          <w:rFonts w:ascii="Times New Roman" w:hAnsi="Times New Roman" w:cs="Times New Roman"/>
        </w:rPr>
        <w:t>that</w:t>
      </w:r>
      <w:r w:rsidR="00684792" w:rsidRPr="00684792">
        <w:rPr>
          <w:rFonts w:ascii="Times New Roman" w:hAnsi="Times New Roman" w:cs="Times New Roman"/>
        </w:rPr>
        <w:t xml:space="preserve"> </w:t>
      </w:r>
      <w:r w:rsidR="00684792">
        <w:rPr>
          <w:rFonts w:ascii="Times New Roman" w:hAnsi="Times New Roman" w:cs="Times New Roman"/>
        </w:rPr>
        <w:t xml:space="preserve">the statute does not specify a </w:t>
      </w:r>
      <w:r w:rsidR="00684792" w:rsidRPr="00684792">
        <w:rPr>
          <w:rFonts w:ascii="Times New Roman" w:hAnsi="Times New Roman" w:cs="Times New Roman"/>
        </w:rPr>
        <w:t xml:space="preserve">strict publication date is specified, we require that DDS have available the </w:t>
      </w:r>
      <w:r w:rsidR="00684792">
        <w:rPr>
          <w:rFonts w:ascii="Times New Roman" w:hAnsi="Times New Roman" w:cs="Times New Roman"/>
        </w:rPr>
        <w:t>first Performance Contract that was written and first Year-End Report that was compiled</w:t>
      </w:r>
      <w:r w:rsidR="00684792" w:rsidRPr="00684792">
        <w:rPr>
          <w:rFonts w:ascii="Times New Roman" w:hAnsi="Times New Roman" w:cs="Times New Roman"/>
        </w:rPr>
        <w:t xml:space="preserve"> after the statute took effect.</w:t>
      </w:r>
    </w:p>
    <w:p w14:paraId="1A0C5AA9" w14:textId="3AEBB44E" w:rsidR="00165819" w:rsidRPr="00684792" w:rsidRDefault="00165819" w:rsidP="00165819">
      <w:pPr>
        <w:pStyle w:val="ListParagraph"/>
        <w:numPr>
          <w:ilvl w:val="0"/>
          <w:numId w:val="1"/>
        </w:numPr>
        <w:rPr>
          <w:rFonts w:ascii="Times New Roman" w:hAnsi="Times New Roman" w:cs="Times New Roman"/>
        </w:rPr>
      </w:pPr>
      <w:r w:rsidRPr="00684792">
        <w:rPr>
          <w:rFonts w:ascii="Times New Roman" w:hAnsi="Times New Roman" w:cs="Times New Roman"/>
        </w:rPr>
        <w:t xml:space="preserve">Latest Required Time Span: 2019 </w:t>
      </w:r>
      <w:r w:rsidR="0007634D" w:rsidRPr="00684792">
        <w:rPr>
          <w:rFonts w:ascii="Times New Roman" w:hAnsi="Times New Roman" w:cs="Times New Roman"/>
        </w:rPr>
        <w:t>P</w:t>
      </w:r>
      <w:r w:rsidRPr="00684792">
        <w:rPr>
          <w:rFonts w:ascii="Times New Roman" w:hAnsi="Times New Roman" w:cs="Times New Roman"/>
        </w:rPr>
        <w:t xml:space="preserve">erformance </w:t>
      </w:r>
      <w:r w:rsidR="0007634D" w:rsidRPr="00684792">
        <w:rPr>
          <w:rFonts w:ascii="Times New Roman" w:hAnsi="Times New Roman" w:cs="Times New Roman"/>
        </w:rPr>
        <w:t>C</w:t>
      </w:r>
      <w:r w:rsidRPr="00684792">
        <w:rPr>
          <w:rFonts w:ascii="Times New Roman" w:hAnsi="Times New Roman" w:cs="Times New Roman"/>
        </w:rPr>
        <w:t xml:space="preserve">ontracts, 2018 </w:t>
      </w:r>
      <w:r w:rsidR="0007634D" w:rsidRPr="00684792">
        <w:rPr>
          <w:rFonts w:ascii="Times New Roman" w:hAnsi="Times New Roman" w:cs="Times New Roman"/>
        </w:rPr>
        <w:t>Y</w:t>
      </w:r>
      <w:r w:rsidRPr="00684792">
        <w:rPr>
          <w:rFonts w:ascii="Times New Roman" w:hAnsi="Times New Roman" w:cs="Times New Roman"/>
        </w:rPr>
        <w:t>ear-</w:t>
      </w:r>
      <w:r w:rsidR="0007634D" w:rsidRPr="00684792">
        <w:rPr>
          <w:rFonts w:ascii="Times New Roman" w:hAnsi="Times New Roman" w:cs="Times New Roman"/>
        </w:rPr>
        <w:t>E</w:t>
      </w:r>
      <w:r w:rsidRPr="00684792">
        <w:rPr>
          <w:rFonts w:ascii="Times New Roman" w:hAnsi="Times New Roman" w:cs="Times New Roman"/>
        </w:rPr>
        <w:t xml:space="preserve">nd </w:t>
      </w:r>
      <w:r w:rsidR="0007634D" w:rsidRPr="00684792">
        <w:rPr>
          <w:rFonts w:ascii="Times New Roman" w:hAnsi="Times New Roman" w:cs="Times New Roman"/>
        </w:rPr>
        <w:t>R</w:t>
      </w:r>
      <w:r w:rsidRPr="00684792">
        <w:rPr>
          <w:rFonts w:ascii="Times New Roman" w:hAnsi="Times New Roman" w:cs="Times New Roman"/>
        </w:rPr>
        <w:t>eports</w:t>
      </w:r>
    </w:p>
    <w:p w14:paraId="66FED318" w14:textId="03F73CE5" w:rsidR="00165819" w:rsidRPr="00684792" w:rsidRDefault="00165819" w:rsidP="00165819">
      <w:pPr>
        <w:pStyle w:val="ListParagraph"/>
        <w:numPr>
          <w:ilvl w:val="1"/>
          <w:numId w:val="1"/>
        </w:numPr>
        <w:rPr>
          <w:rFonts w:ascii="Times New Roman" w:hAnsi="Times New Roman" w:cs="Times New Roman"/>
        </w:rPr>
      </w:pPr>
      <w:r w:rsidRPr="00684792">
        <w:rPr>
          <w:rFonts w:ascii="Times New Roman" w:hAnsi="Times New Roman" w:cs="Times New Roman"/>
        </w:rPr>
        <w:t xml:space="preserve">Rationale: </w:t>
      </w:r>
      <w:r w:rsidR="0007634D" w:rsidRPr="00684792">
        <w:rPr>
          <w:rFonts w:ascii="Times New Roman" w:hAnsi="Times New Roman" w:cs="Times New Roman"/>
        </w:rPr>
        <w:t xml:space="preserve">Because Performance Contracts are written prior to the contract year, RCs centers should have published a 2019 Performance Contract before January 2019. Similarly, 2018 Year-End Reports </w:t>
      </w:r>
      <w:r w:rsidR="00AC394C" w:rsidRPr="00684792">
        <w:rPr>
          <w:rFonts w:ascii="Times New Roman" w:hAnsi="Times New Roman" w:cs="Times New Roman"/>
        </w:rPr>
        <w:t xml:space="preserve">are </w:t>
      </w:r>
      <w:r w:rsidR="0007634D" w:rsidRPr="00684792">
        <w:rPr>
          <w:rFonts w:ascii="Times New Roman" w:hAnsi="Times New Roman" w:cs="Times New Roman"/>
        </w:rPr>
        <w:t>to have been published by early 2019.</w:t>
      </w:r>
    </w:p>
    <w:p w14:paraId="6779E696" w14:textId="31FF6DC0" w:rsidR="00C12235" w:rsidRPr="00684792" w:rsidRDefault="00C12235" w:rsidP="00C12235">
      <w:pPr>
        <w:pStyle w:val="ListParagraph"/>
        <w:numPr>
          <w:ilvl w:val="0"/>
          <w:numId w:val="1"/>
        </w:numPr>
        <w:rPr>
          <w:rFonts w:ascii="Times New Roman" w:hAnsi="Times New Roman" w:cs="Times New Roman"/>
        </w:rPr>
      </w:pPr>
      <w:r w:rsidRPr="00684792">
        <w:rPr>
          <w:rFonts w:ascii="Times New Roman" w:hAnsi="Times New Roman" w:cs="Times New Roman"/>
        </w:rPr>
        <w:t xml:space="preserve">Frequency: </w:t>
      </w:r>
      <w:r w:rsidR="00215273" w:rsidRPr="00684792">
        <w:rPr>
          <w:rFonts w:ascii="Times New Roman" w:hAnsi="Times New Roman" w:cs="Times New Roman"/>
        </w:rPr>
        <w:t>Annually</w:t>
      </w:r>
    </w:p>
    <w:p w14:paraId="021B435B" w14:textId="29C13B1B" w:rsidR="00DD5648" w:rsidRPr="00957E5E" w:rsidRDefault="009808DD" w:rsidP="00C12235">
      <w:pPr>
        <w:pStyle w:val="ListParagraph"/>
        <w:numPr>
          <w:ilvl w:val="0"/>
          <w:numId w:val="1"/>
        </w:numPr>
        <w:rPr>
          <w:rFonts w:ascii="Times New Roman" w:hAnsi="Times New Roman" w:cs="Times New Roman"/>
        </w:rPr>
      </w:pPr>
      <w:r w:rsidRPr="00957E5E">
        <w:rPr>
          <w:rFonts w:ascii="Times New Roman" w:hAnsi="Times New Roman" w:cs="Times New Roman"/>
        </w:rPr>
        <w:t>Note(s)</w:t>
      </w:r>
      <w:r w:rsidR="00DD5648" w:rsidRPr="00957E5E">
        <w:rPr>
          <w:rFonts w:ascii="Times New Roman" w:hAnsi="Times New Roman" w:cs="Times New Roman"/>
        </w:rPr>
        <w:t xml:space="preserve">: Many RCs </w:t>
      </w:r>
      <w:r w:rsidR="00C22971" w:rsidRPr="00957E5E">
        <w:rPr>
          <w:rFonts w:ascii="Times New Roman" w:hAnsi="Times New Roman" w:cs="Times New Roman"/>
        </w:rPr>
        <w:t xml:space="preserve">publish documents </w:t>
      </w:r>
      <w:r w:rsidR="00DD5648" w:rsidRPr="00957E5E">
        <w:rPr>
          <w:rFonts w:ascii="Times New Roman" w:hAnsi="Times New Roman" w:cs="Times New Roman"/>
        </w:rPr>
        <w:t xml:space="preserve">called performance </w:t>
      </w:r>
      <w:r w:rsidR="004350C6" w:rsidRPr="00957E5E">
        <w:rPr>
          <w:rFonts w:ascii="Times New Roman" w:hAnsi="Times New Roman" w:cs="Times New Roman"/>
        </w:rPr>
        <w:t>“</w:t>
      </w:r>
      <w:r w:rsidR="00DD5648" w:rsidRPr="00957E5E">
        <w:rPr>
          <w:rFonts w:ascii="Times New Roman" w:hAnsi="Times New Roman" w:cs="Times New Roman"/>
        </w:rPr>
        <w:t>plans.</w:t>
      </w:r>
      <w:r w:rsidR="004350C6" w:rsidRPr="00957E5E">
        <w:rPr>
          <w:rFonts w:ascii="Times New Roman" w:hAnsi="Times New Roman" w:cs="Times New Roman"/>
        </w:rPr>
        <w:t>”</w:t>
      </w:r>
      <w:r w:rsidR="00DD5648" w:rsidRPr="00957E5E">
        <w:rPr>
          <w:rFonts w:ascii="Times New Roman" w:hAnsi="Times New Roman" w:cs="Times New Roman"/>
        </w:rPr>
        <w:t xml:space="preserve"> We </w:t>
      </w:r>
      <w:r w:rsidR="00666A6B" w:rsidRPr="00957E5E">
        <w:rPr>
          <w:rFonts w:ascii="Times New Roman" w:hAnsi="Times New Roman" w:cs="Times New Roman"/>
        </w:rPr>
        <w:t xml:space="preserve">consider these </w:t>
      </w:r>
      <w:r w:rsidR="004350C6" w:rsidRPr="00957E5E">
        <w:rPr>
          <w:rFonts w:ascii="Times New Roman" w:hAnsi="Times New Roman" w:cs="Times New Roman"/>
        </w:rPr>
        <w:t xml:space="preserve">to count as the required </w:t>
      </w:r>
      <w:r w:rsidR="00AC394C">
        <w:rPr>
          <w:rFonts w:ascii="Times New Roman" w:hAnsi="Times New Roman" w:cs="Times New Roman"/>
        </w:rPr>
        <w:t>Performance C</w:t>
      </w:r>
      <w:r w:rsidR="00DD5648" w:rsidRPr="00957E5E">
        <w:rPr>
          <w:rFonts w:ascii="Times New Roman" w:hAnsi="Times New Roman" w:cs="Times New Roman"/>
        </w:rPr>
        <w:t xml:space="preserve">ontract documents.   </w:t>
      </w:r>
    </w:p>
    <w:p w14:paraId="0E3539AE" w14:textId="51D73FD1"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14</w:t>
      </w:r>
      <w:r w:rsidR="00BB7DD7" w:rsidRPr="00957E5E">
        <w:rPr>
          <w:rFonts w:ascii="Times New Roman" w:hAnsi="Times New Roman" w:cs="Times New Roman"/>
          <w:color w:val="auto"/>
        </w:rPr>
        <w:t xml:space="preserve">: </w:t>
      </w:r>
      <w:r w:rsidR="00787053">
        <w:rPr>
          <w:rFonts w:ascii="Times New Roman" w:hAnsi="Times New Roman" w:cs="Times New Roman"/>
          <w:color w:val="auto"/>
        </w:rPr>
        <w:t>Biannual HCBS Waiver reviews</w:t>
      </w:r>
    </w:p>
    <w:p w14:paraId="3059E3E2" w14:textId="68CC978B" w:rsidR="00443408" w:rsidRPr="00957E5E" w:rsidRDefault="00443408"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51"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10</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2AF2940A" w14:textId="64E3717B"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C07EF" w:rsidRPr="00957E5E">
        <w:rPr>
          <w:rFonts w:ascii="Times New Roman" w:hAnsi="Times New Roman" w:cs="Times New Roman"/>
        </w:rPr>
        <w:t>: HCBS Waiver Program review</w:t>
      </w:r>
      <w:r w:rsidR="004350C6" w:rsidRPr="00957E5E">
        <w:rPr>
          <w:rFonts w:ascii="Times New Roman" w:hAnsi="Times New Roman" w:cs="Times New Roman"/>
        </w:rPr>
        <w:t>s</w:t>
      </w:r>
      <w:r w:rsidR="00AC07EF" w:rsidRPr="00957E5E">
        <w:rPr>
          <w:rFonts w:ascii="Times New Roman" w:hAnsi="Times New Roman" w:cs="Times New Roman"/>
        </w:rPr>
        <w:t>/report</w:t>
      </w:r>
      <w:r w:rsidR="004350C6" w:rsidRPr="00957E5E">
        <w:rPr>
          <w:rFonts w:ascii="Times New Roman" w:hAnsi="Times New Roman" w:cs="Times New Roman"/>
        </w:rPr>
        <w:t>s</w:t>
      </w:r>
      <w:r w:rsidR="00AC07EF" w:rsidRPr="00957E5E">
        <w:rPr>
          <w:rFonts w:ascii="Times New Roman" w:hAnsi="Times New Roman" w:cs="Times New Roman"/>
        </w:rPr>
        <w:t>/a</w:t>
      </w:r>
      <w:r w:rsidR="00A44B17" w:rsidRPr="00957E5E">
        <w:rPr>
          <w:rFonts w:ascii="Times New Roman" w:hAnsi="Times New Roman" w:cs="Times New Roman"/>
        </w:rPr>
        <w:t>udit</w:t>
      </w:r>
      <w:r w:rsidR="004350C6" w:rsidRPr="00957E5E">
        <w:rPr>
          <w:rFonts w:ascii="Times New Roman" w:hAnsi="Times New Roman" w:cs="Times New Roman"/>
        </w:rPr>
        <w:t>s</w:t>
      </w:r>
    </w:p>
    <w:p w14:paraId="37261694" w14:textId="4135FC3A"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4B3D0887" w14:textId="39A1512E"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AC07EF"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7F7CF7EF" w14:textId="5DF5E8F7" w:rsidR="00BB7DD7" w:rsidRPr="00957E5E" w:rsidRDefault="00BB7DD7" w:rsidP="00BB7DD7">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w:t>
      </w:r>
      <w:r w:rsidR="004350C6" w:rsidRPr="00957E5E">
        <w:rPr>
          <w:rFonts w:ascii="Times New Roman" w:hAnsi="Times New Roman" w:cs="Times New Roman"/>
        </w:rPr>
        <w:t xml:space="preserve">e Span: Any audit listed on DDS’s </w:t>
      </w:r>
      <w:r w:rsidR="007E442C" w:rsidRPr="00957E5E">
        <w:rPr>
          <w:rFonts w:ascii="Times New Roman" w:hAnsi="Times New Roman" w:cs="Times New Roman"/>
        </w:rPr>
        <w:t xml:space="preserve">(now archived following the Department’s website restructuring) </w:t>
      </w:r>
      <w:hyperlink r:id="rId52" w:history="1">
        <w:r w:rsidR="004350C6" w:rsidRPr="00957E5E">
          <w:rPr>
            <w:rStyle w:val="Hyperlink"/>
            <w:rFonts w:ascii="Times New Roman" w:hAnsi="Times New Roman" w:cs="Times New Roman"/>
            <w:color w:val="auto"/>
          </w:rPr>
          <w:t>audit page</w:t>
        </w:r>
      </w:hyperlink>
      <w:r w:rsidR="004350C6" w:rsidRPr="00957E5E">
        <w:rPr>
          <w:rFonts w:ascii="Times New Roman" w:hAnsi="Times New Roman" w:cs="Times New Roman"/>
        </w:rPr>
        <w:t xml:space="preserve"> </w:t>
      </w:r>
      <w:r w:rsidR="00056F2C">
        <w:rPr>
          <w:rFonts w:ascii="Times New Roman" w:hAnsi="Times New Roman" w:cs="Times New Roman"/>
        </w:rPr>
        <w:t xml:space="preserve">dated </w:t>
      </w:r>
      <w:r w:rsidRPr="00957E5E">
        <w:rPr>
          <w:rFonts w:ascii="Times New Roman" w:hAnsi="Times New Roman" w:cs="Times New Roman"/>
        </w:rPr>
        <w:t xml:space="preserve">after </w:t>
      </w:r>
      <w:r w:rsidR="003A4827" w:rsidRPr="00957E5E">
        <w:rPr>
          <w:rFonts w:ascii="Times New Roman" w:hAnsi="Times New Roman" w:cs="Times New Roman"/>
        </w:rPr>
        <w:t>the implementation of the statute</w:t>
      </w:r>
    </w:p>
    <w:p w14:paraId="10F59328" w14:textId="2D33E2CE" w:rsidR="00A75A7B" w:rsidRPr="00957E5E" w:rsidRDefault="00A75A7B" w:rsidP="003A4827">
      <w:pPr>
        <w:pStyle w:val="ListParagraph"/>
        <w:numPr>
          <w:ilvl w:val="1"/>
          <w:numId w:val="1"/>
        </w:numPr>
        <w:rPr>
          <w:rFonts w:ascii="Times New Roman" w:hAnsi="Times New Roman" w:cs="Times New Roman"/>
        </w:rPr>
      </w:pPr>
      <w:r w:rsidRPr="00957E5E">
        <w:rPr>
          <w:rFonts w:ascii="Times New Roman" w:hAnsi="Times New Roman" w:cs="Times New Roman"/>
        </w:rPr>
        <w:t>Rationale: Though the DDS webpage is not comprehensive (there are audits found on RC websites that are not included),</w:t>
      </w:r>
      <w:r w:rsidR="00C22971" w:rsidRPr="00957E5E">
        <w:rPr>
          <w:rFonts w:ascii="Times New Roman" w:hAnsi="Times New Roman" w:cs="Times New Roman"/>
        </w:rPr>
        <w:t xml:space="preserve"> we know that</w:t>
      </w:r>
      <w:r w:rsidRPr="00957E5E">
        <w:rPr>
          <w:rFonts w:ascii="Times New Roman" w:hAnsi="Times New Roman" w:cs="Times New Roman"/>
        </w:rPr>
        <w:t xml:space="preserve"> </w:t>
      </w:r>
      <w:r w:rsidR="00C22971" w:rsidRPr="00957E5E">
        <w:rPr>
          <w:rFonts w:ascii="Times New Roman" w:hAnsi="Times New Roman" w:cs="Times New Roman"/>
        </w:rPr>
        <w:t xml:space="preserve">the audits that it lists exist and must therefore be posted. </w:t>
      </w:r>
    </w:p>
    <w:p w14:paraId="7840844E" w14:textId="77777777" w:rsidR="00BB7DD7" w:rsidRPr="00957E5E" w:rsidRDefault="00BB7DD7" w:rsidP="00BB7DD7">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Latest audit on the DDS webpage</w:t>
      </w:r>
    </w:p>
    <w:p w14:paraId="06E90ABA" w14:textId="3DF744AA" w:rsidR="00BB7DD7" w:rsidRPr="00957E5E" w:rsidRDefault="00BB7DD7" w:rsidP="00B22D68">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81226F" w:rsidRPr="00957E5E">
        <w:rPr>
          <w:rFonts w:ascii="Times New Roman" w:hAnsi="Times New Roman" w:cs="Times New Roman"/>
        </w:rPr>
        <w:t xml:space="preserve">Every document listed on the DDS webpage </w:t>
      </w:r>
      <w:r w:rsidR="00056F2C">
        <w:rPr>
          <w:rFonts w:ascii="Times New Roman" w:hAnsi="Times New Roman" w:cs="Times New Roman"/>
        </w:rPr>
        <w:t xml:space="preserve">dated </w:t>
      </w:r>
      <w:r w:rsidR="0081226F" w:rsidRPr="00957E5E">
        <w:rPr>
          <w:rFonts w:ascii="Times New Roman" w:hAnsi="Times New Roman" w:cs="Times New Roman"/>
        </w:rPr>
        <w:t xml:space="preserve">after the implementation of the statute </w:t>
      </w:r>
      <w:r w:rsidRPr="00957E5E">
        <w:rPr>
          <w:rFonts w:ascii="Times New Roman" w:hAnsi="Times New Roman" w:cs="Times New Roman"/>
        </w:rPr>
        <w:t>(</w:t>
      </w:r>
      <w:r w:rsidR="00AC07EF" w:rsidRPr="00957E5E">
        <w:rPr>
          <w:rFonts w:ascii="Times New Roman" w:hAnsi="Times New Roman" w:cs="Times New Roman"/>
        </w:rPr>
        <w:t>the frequency of these documents is</w:t>
      </w:r>
      <w:r w:rsidRPr="00957E5E">
        <w:rPr>
          <w:rFonts w:ascii="Times New Roman" w:hAnsi="Times New Roman" w:cs="Times New Roman"/>
        </w:rPr>
        <w:t xml:space="preserve"> irregular)</w:t>
      </w:r>
    </w:p>
    <w:p w14:paraId="0EACCBA6" w14:textId="35CA9EFD" w:rsidR="00CB2FBB" w:rsidRPr="00957E5E" w:rsidRDefault="00C63D67" w:rsidP="00CB2FBB">
      <w:pPr>
        <w:pStyle w:val="Heading2"/>
        <w:rPr>
          <w:rFonts w:ascii="Times New Roman" w:hAnsi="Times New Roman" w:cs="Times New Roman"/>
          <w:color w:val="auto"/>
        </w:rPr>
      </w:pPr>
      <w:r w:rsidRPr="00957E5E">
        <w:rPr>
          <w:rFonts w:ascii="Times New Roman" w:hAnsi="Times New Roman" w:cs="Times New Roman"/>
          <w:color w:val="auto"/>
        </w:rPr>
        <w:lastRenderedPageBreak/>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15</w:t>
      </w:r>
      <w:r w:rsidR="00C12235" w:rsidRPr="00957E5E">
        <w:rPr>
          <w:rFonts w:ascii="Times New Roman" w:hAnsi="Times New Roman" w:cs="Times New Roman"/>
          <w:color w:val="auto"/>
        </w:rPr>
        <w:t xml:space="preserve">: </w:t>
      </w:r>
      <w:r w:rsidR="00E03576" w:rsidRPr="00957E5E">
        <w:rPr>
          <w:rFonts w:ascii="Times New Roman" w:hAnsi="Times New Roman" w:cs="Times New Roman"/>
          <w:color w:val="auto"/>
        </w:rPr>
        <w:t>Transparency</w:t>
      </w:r>
      <w:r w:rsidR="00787053">
        <w:rPr>
          <w:rFonts w:ascii="Times New Roman" w:hAnsi="Times New Roman" w:cs="Times New Roman"/>
          <w:color w:val="auto"/>
        </w:rPr>
        <w:t>/public information</w:t>
      </w:r>
      <w:r w:rsidR="00E03576" w:rsidRPr="00957E5E">
        <w:rPr>
          <w:rFonts w:ascii="Times New Roman" w:hAnsi="Times New Roman" w:cs="Times New Roman"/>
          <w:color w:val="auto"/>
        </w:rPr>
        <w:t xml:space="preserve"> p</w:t>
      </w:r>
      <w:r w:rsidR="00CB2FBB" w:rsidRPr="00957E5E">
        <w:rPr>
          <w:rFonts w:ascii="Times New Roman" w:hAnsi="Times New Roman" w:cs="Times New Roman"/>
          <w:color w:val="auto"/>
        </w:rPr>
        <w:t>olicy</w:t>
      </w:r>
    </w:p>
    <w:p w14:paraId="6AF903A1" w14:textId="0A9FDA13" w:rsidR="00443408" w:rsidRPr="00957E5E" w:rsidRDefault="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53"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11</w:t>
        </w:r>
        <w:r w:rsidR="009A2E99" w:rsidRPr="00957E5E">
          <w:rPr>
            <w:rStyle w:val="Hyperlink"/>
            <w:rFonts w:ascii="Times New Roman" w:hAnsi="Times New Roman" w:cs="Times New Roman"/>
            <w:color w:val="auto"/>
          </w:rPr>
          <w:t>)</w:t>
        </w:r>
      </w:hyperlink>
      <w:r w:rsidRPr="00957E5E">
        <w:rPr>
          <w:rFonts w:ascii="Times New Roman" w:hAnsi="Times New Roman" w:cs="Times New Roman"/>
        </w:rPr>
        <w:t xml:space="preserve"> </w:t>
      </w:r>
    </w:p>
    <w:p w14:paraId="6DDC2052" w14:textId="315801B6"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Transparency and </w:t>
      </w:r>
      <w:r w:rsidR="00740230" w:rsidRPr="00957E5E">
        <w:rPr>
          <w:rFonts w:ascii="Times New Roman" w:hAnsi="Times New Roman" w:cs="Times New Roman"/>
        </w:rPr>
        <w:t>p</w:t>
      </w:r>
      <w:r w:rsidR="00A44B17" w:rsidRPr="00957E5E">
        <w:rPr>
          <w:rFonts w:ascii="Times New Roman" w:hAnsi="Times New Roman" w:cs="Times New Roman"/>
        </w:rPr>
        <w:t xml:space="preserve">ublic </w:t>
      </w:r>
      <w:r w:rsidR="00740230" w:rsidRPr="00957E5E">
        <w:rPr>
          <w:rFonts w:ascii="Times New Roman" w:hAnsi="Times New Roman" w:cs="Times New Roman"/>
        </w:rPr>
        <w:t>i</w:t>
      </w:r>
      <w:r w:rsidR="00A44B17" w:rsidRPr="00957E5E">
        <w:rPr>
          <w:rFonts w:ascii="Times New Roman" w:hAnsi="Times New Roman" w:cs="Times New Roman"/>
        </w:rPr>
        <w:t xml:space="preserve">nformation </w:t>
      </w:r>
      <w:r w:rsidR="00740230" w:rsidRPr="00957E5E">
        <w:rPr>
          <w:rFonts w:ascii="Times New Roman" w:hAnsi="Times New Roman" w:cs="Times New Roman"/>
        </w:rPr>
        <w:t>p</w:t>
      </w:r>
      <w:r w:rsidR="00A44B17" w:rsidRPr="00957E5E">
        <w:rPr>
          <w:rFonts w:ascii="Times New Roman" w:hAnsi="Times New Roman" w:cs="Times New Roman"/>
        </w:rPr>
        <w:t>olicies</w:t>
      </w:r>
    </w:p>
    <w:p w14:paraId="30D0EC64" w14:textId="2D9FEB36"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026CCC" w:rsidRPr="00957E5E">
        <w:rPr>
          <w:rFonts w:ascii="Times New Roman" w:hAnsi="Times New Roman" w:cs="Times New Roman"/>
        </w:rPr>
        <w:t>March 24, 2011</w:t>
      </w:r>
    </w:p>
    <w:p w14:paraId="5A0982E1" w14:textId="269B9609"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D709CC"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39EEE7AD" w14:textId="20F37F8B"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r w:rsidRPr="00957E5E">
        <w:rPr>
          <w:rFonts w:ascii="Times New Roman" w:hAnsi="Times New Roman" w:cs="Times New Roman"/>
        </w:rPr>
        <w:t xml:space="preserve"> </w:t>
      </w:r>
    </w:p>
    <w:p w14:paraId="1D3AADF1" w14:textId="59E52FE1"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6F2FC513" w14:textId="6EB96474" w:rsidR="00C12235" w:rsidRPr="00957E5E" w:rsidRDefault="00D709CC" w:rsidP="00C12235">
      <w:pPr>
        <w:pStyle w:val="ListParagraph"/>
        <w:numPr>
          <w:ilvl w:val="0"/>
          <w:numId w:val="1"/>
        </w:numPr>
        <w:rPr>
          <w:rFonts w:ascii="Times New Roman" w:hAnsi="Times New Roman" w:cs="Times New Roman"/>
        </w:rPr>
      </w:pPr>
      <w:r w:rsidRPr="00957E5E">
        <w:rPr>
          <w:rFonts w:ascii="Times New Roman" w:hAnsi="Times New Roman" w:cs="Times New Roman"/>
        </w:rPr>
        <w:t>Frequency: M</w:t>
      </w:r>
      <w:r w:rsidR="00C12235" w:rsidRPr="00957E5E">
        <w:rPr>
          <w:rFonts w:ascii="Times New Roman" w:hAnsi="Times New Roman" w:cs="Times New Roman"/>
        </w:rPr>
        <w:t xml:space="preserve">ust have </w:t>
      </w:r>
      <w:r w:rsidR="002867E9" w:rsidRPr="00957E5E">
        <w:rPr>
          <w:rFonts w:ascii="Times New Roman" w:hAnsi="Times New Roman" w:cs="Times New Roman"/>
        </w:rPr>
        <w:t>policy/policies currently</w:t>
      </w:r>
      <w:r w:rsidR="00C12235" w:rsidRPr="00957E5E">
        <w:rPr>
          <w:rFonts w:ascii="Times New Roman" w:hAnsi="Times New Roman" w:cs="Times New Roman"/>
        </w:rPr>
        <w:t xml:space="preserve"> available </w:t>
      </w:r>
    </w:p>
    <w:p w14:paraId="524C89F9" w14:textId="2FD57F55" w:rsidR="00C12235" w:rsidRPr="00957E5E" w:rsidRDefault="00C63D67" w:rsidP="00BB7DD7">
      <w:pPr>
        <w:pStyle w:val="Heading2"/>
        <w:rPr>
          <w:rFonts w:ascii="Times New Roman" w:hAnsi="Times New Roman" w:cs="Times New Roman"/>
          <w:color w:val="auto"/>
        </w:rPr>
      </w:pPr>
      <w:r w:rsidRPr="00957E5E">
        <w:rPr>
          <w:rFonts w:ascii="Times New Roman" w:hAnsi="Times New Roman" w:cs="Times New Roman"/>
          <w:color w:val="auto"/>
        </w:rPr>
        <w:t>Requirement</w:t>
      </w:r>
      <w:r w:rsidR="00076052" w:rsidRPr="00957E5E">
        <w:rPr>
          <w:rFonts w:ascii="Times New Roman" w:hAnsi="Times New Roman" w:cs="Times New Roman"/>
          <w:color w:val="auto"/>
        </w:rPr>
        <w:t xml:space="preserve"> </w:t>
      </w:r>
      <w:r w:rsidR="00E90B88">
        <w:rPr>
          <w:rFonts w:ascii="Times New Roman" w:hAnsi="Times New Roman" w:cs="Times New Roman"/>
          <w:color w:val="auto"/>
        </w:rPr>
        <w:t>16</w:t>
      </w:r>
      <w:r w:rsidR="00C12235" w:rsidRPr="00957E5E">
        <w:rPr>
          <w:rFonts w:ascii="Times New Roman" w:hAnsi="Times New Roman" w:cs="Times New Roman"/>
          <w:color w:val="auto"/>
        </w:rPr>
        <w:t xml:space="preserve">: </w:t>
      </w:r>
      <w:r w:rsidR="001B2465" w:rsidRPr="00957E5E">
        <w:rPr>
          <w:rFonts w:ascii="Times New Roman" w:hAnsi="Times New Roman" w:cs="Times New Roman"/>
          <w:color w:val="auto"/>
        </w:rPr>
        <w:t>Conflict of interest p</w:t>
      </w:r>
      <w:r w:rsidR="00CB2FBB" w:rsidRPr="00957E5E">
        <w:rPr>
          <w:rFonts w:ascii="Times New Roman" w:hAnsi="Times New Roman" w:cs="Times New Roman"/>
          <w:color w:val="auto"/>
        </w:rPr>
        <w:t>olicy</w:t>
      </w:r>
    </w:p>
    <w:p w14:paraId="64F460D0" w14:textId="55B2D7EE" w:rsidR="00443408" w:rsidRPr="00957E5E" w:rsidRDefault="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54"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12</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 xml:space="preserve"> </w:t>
        </w:r>
      </w:hyperlink>
      <w:r w:rsidRPr="00957E5E">
        <w:rPr>
          <w:rFonts w:ascii="Times New Roman" w:hAnsi="Times New Roman" w:cs="Times New Roman"/>
        </w:rPr>
        <w:t xml:space="preserve"> </w:t>
      </w:r>
    </w:p>
    <w:p w14:paraId="5D55FECE" w14:textId="60C7B09C" w:rsidR="00A44B17" w:rsidRPr="00957E5E" w:rsidRDefault="005B05CD" w:rsidP="00A44B17">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A44B17" w:rsidRPr="00957E5E">
        <w:rPr>
          <w:rFonts w:ascii="Times New Roman" w:hAnsi="Times New Roman" w:cs="Times New Roman"/>
        </w:rPr>
        <w:t xml:space="preserve">: Conflict of </w:t>
      </w:r>
      <w:r w:rsidR="00740230" w:rsidRPr="00957E5E">
        <w:rPr>
          <w:rFonts w:ascii="Times New Roman" w:hAnsi="Times New Roman" w:cs="Times New Roman"/>
        </w:rPr>
        <w:t>i</w:t>
      </w:r>
      <w:r w:rsidR="00A44B17" w:rsidRPr="00957E5E">
        <w:rPr>
          <w:rFonts w:ascii="Times New Roman" w:hAnsi="Times New Roman" w:cs="Times New Roman"/>
        </w:rPr>
        <w:t xml:space="preserve">nterest </w:t>
      </w:r>
      <w:r w:rsidR="00740230" w:rsidRPr="00957E5E">
        <w:rPr>
          <w:rFonts w:ascii="Times New Roman" w:hAnsi="Times New Roman" w:cs="Times New Roman"/>
        </w:rPr>
        <w:t>p</w:t>
      </w:r>
      <w:r w:rsidR="00A44B17" w:rsidRPr="00957E5E">
        <w:rPr>
          <w:rFonts w:ascii="Times New Roman" w:hAnsi="Times New Roman" w:cs="Times New Roman"/>
        </w:rPr>
        <w:t>olicies</w:t>
      </w:r>
    </w:p>
    <w:p w14:paraId="471D0D83" w14:textId="6A285C04" w:rsidR="00A44B17" w:rsidRPr="00957E5E" w:rsidRDefault="00A44B17" w:rsidP="00A44B17">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F7169D" w:rsidRPr="00957E5E">
        <w:rPr>
          <w:rFonts w:ascii="Times New Roman" w:hAnsi="Times New Roman" w:cs="Times New Roman"/>
        </w:rPr>
        <w:t>March 24, 2011</w:t>
      </w:r>
    </w:p>
    <w:p w14:paraId="409C2AEA" w14:textId="1F6AF69C" w:rsidR="00A44B17" w:rsidRPr="00957E5E" w:rsidRDefault="00BE4407" w:rsidP="00A44B17">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D709CC" w:rsidRPr="00957E5E">
        <w:rPr>
          <w:rFonts w:ascii="Times New Roman" w:hAnsi="Times New Roman" w:cs="Times New Roman"/>
        </w:rPr>
        <w:t>: As expeditiously as p</w:t>
      </w:r>
      <w:r w:rsidR="00A44B17" w:rsidRPr="00957E5E">
        <w:rPr>
          <w:rFonts w:ascii="Times New Roman" w:hAnsi="Times New Roman" w:cs="Times New Roman"/>
        </w:rPr>
        <w:t xml:space="preserve">ossible </w:t>
      </w:r>
    </w:p>
    <w:p w14:paraId="4227220F" w14:textId="0AD8AFBB"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r w:rsidRPr="00957E5E">
        <w:rPr>
          <w:rFonts w:ascii="Times New Roman" w:hAnsi="Times New Roman" w:cs="Times New Roman"/>
        </w:rPr>
        <w:t xml:space="preserve"> </w:t>
      </w:r>
    </w:p>
    <w:p w14:paraId="72526520" w14:textId="122DEFC5" w:rsidR="00C12235" w:rsidRPr="00957E5E" w:rsidRDefault="00C12235" w:rsidP="00C12235">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5DFE67FF" w14:textId="1F354D70" w:rsidR="00C12235" w:rsidRPr="00957E5E" w:rsidRDefault="00D709CC" w:rsidP="00C12235">
      <w:pPr>
        <w:pStyle w:val="ListParagraph"/>
        <w:numPr>
          <w:ilvl w:val="0"/>
          <w:numId w:val="1"/>
        </w:numPr>
        <w:rPr>
          <w:rFonts w:ascii="Times New Roman" w:hAnsi="Times New Roman" w:cs="Times New Roman"/>
        </w:rPr>
      </w:pPr>
      <w:r w:rsidRPr="00957E5E">
        <w:rPr>
          <w:rFonts w:ascii="Times New Roman" w:hAnsi="Times New Roman" w:cs="Times New Roman"/>
        </w:rPr>
        <w:t>Frequency: M</w:t>
      </w:r>
      <w:r w:rsidR="00C12235" w:rsidRPr="00957E5E">
        <w:rPr>
          <w:rFonts w:ascii="Times New Roman" w:hAnsi="Times New Roman" w:cs="Times New Roman"/>
        </w:rPr>
        <w:t xml:space="preserve">ust have </w:t>
      </w:r>
      <w:r w:rsidR="009D1BEF" w:rsidRPr="00957E5E">
        <w:rPr>
          <w:rFonts w:ascii="Times New Roman" w:hAnsi="Times New Roman" w:cs="Times New Roman"/>
        </w:rPr>
        <w:t>policy/policies currently available</w:t>
      </w:r>
      <w:r w:rsidR="00C12235" w:rsidRPr="00957E5E">
        <w:rPr>
          <w:rFonts w:ascii="Times New Roman" w:hAnsi="Times New Roman" w:cs="Times New Roman"/>
        </w:rPr>
        <w:t xml:space="preserve"> </w:t>
      </w:r>
    </w:p>
    <w:p w14:paraId="1FC69344" w14:textId="6844CFD0" w:rsidR="005D0C0A" w:rsidRPr="00957E5E" w:rsidRDefault="009808DD" w:rsidP="00C12235">
      <w:pPr>
        <w:pStyle w:val="ListParagraph"/>
        <w:numPr>
          <w:ilvl w:val="0"/>
          <w:numId w:val="1"/>
        </w:numPr>
        <w:rPr>
          <w:rFonts w:ascii="Times New Roman" w:hAnsi="Times New Roman" w:cs="Times New Roman"/>
        </w:rPr>
      </w:pPr>
      <w:r w:rsidRPr="00957E5E">
        <w:rPr>
          <w:rFonts w:ascii="Times New Roman" w:hAnsi="Times New Roman" w:cs="Times New Roman"/>
        </w:rPr>
        <w:t>Note(s)</w:t>
      </w:r>
      <w:r w:rsidR="005D0C0A" w:rsidRPr="00957E5E">
        <w:rPr>
          <w:rFonts w:ascii="Times New Roman" w:hAnsi="Times New Roman" w:cs="Times New Roman"/>
        </w:rPr>
        <w:t xml:space="preserve">: </w:t>
      </w:r>
      <w:r w:rsidR="004350C6" w:rsidRPr="00957E5E">
        <w:rPr>
          <w:rFonts w:ascii="Times New Roman" w:hAnsi="Times New Roman" w:cs="Times New Roman"/>
        </w:rPr>
        <w:t>At the time of this rating, completed in August, 2019, some RCs’</w:t>
      </w:r>
      <w:r w:rsidR="00D709CC" w:rsidRPr="00957E5E">
        <w:rPr>
          <w:rFonts w:ascii="Times New Roman" w:hAnsi="Times New Roman" w:cs="Times New Roman"/>
        </w:rPr>
        <w:t xml:space="preserve"> conflict of interest policy hyperlinks link</w:t>
      </w:r>
      <w:r w:rsidR="005D0C0A" w:rsidRPr="00957E5E">
        <w:rPr>
          <w:rFonts w:ascii="Times New Roman" w:hAnsi="Times New Roman" w:cs="Times New Roman"/>
        </w:rPr>
        <w:t xml:space="preserve"> to conflict of interest reporting f</w:t>
      </w:r>
      <w:r w:rsidR="00906404" w:rsidRPr="00957E5E">
        <w:rPr>
          <w:rFonts w:ascii="Times New Roman" w:hAnsi="Times New Roman" w:cs="Times New Roman"/>
        </w:rPr>
        <w:t>orms. Because the forms include</w:t>
      </w:r>
      <w:r w:rsidR="005D0C0A" w:rsidRPr="00957E5E">
        <w:rPr>
          <w:rFonts w:ascii="Times New Roman" w:hAnsi="Times New Roman" w:cs="Times New Roman"/>
        </w:rPr>
        <w:t xml:space="preserve"> information about conflict of interest ex</w:t>
      </w:r>
      <w:r w:rsidR="00906404" w:rsidRPr="00957E5E">
        <w:rPr>
          <w:rFonts w:ascii="Times New Roman" w:hAnsi="Times New Roman" w:cs="Times New Roman"/>
        </w:rPr>
        <w:t>pectations and rules, we count</w:t>
      </w:r>
      <w:r w:rsidR="005D0C0A" w:rsidRPr="00957E5E">
        <w:rPr>
          <w:rFonts w:ascii="Times New Roman" w:hAnsi="Times New Roman" w:cs="Times New Roman"/>
        </w:rPr>
        <w:t xml:space="preserve"> these</w:t>
      </w:r>
      <w:r w:rsidR="00740230" w:rsidRPr="00957E5E">
        <w:rPr>
          <w:rFonts w:ascii="Times New Roman" w:hAnsi="Times New Roman" w:cs="Times New Roman"/>
        </w:rPr>
        <w:t xml:space="preserve"> </w:t>
      </w:r>
      <w:r w:rsidR="008F0CDF" w:rsidRPr="00957E5E">
        <w:rPr>
          <w:rFonts w:ascii="Times New Roman" w:hAnsi="Times New Roman" w:cs="Times New Roman"/>
        </w:rPr>
        <w:t>RCs</w:t>
      </w:r>
      <w:r w:rsidR="00974E7A" w:rsidRPr="00957E5E">
        <w:rPr>
          <w:rFonts w:ascii="Times New Roman" w:hAnsi="Times New Roman" w:cs="Times New Roman"/>
        </w:rPr>
        <w:t xml:space="preserve"> </w:t>
      </w:r>
      <w:r w:rsidR="00740230" w:rsidRPr="00957E5E">
        <w:rPr>
          <w:rFonts w:ascii="Times New Roman" w:hAnsi="Times New Roman" w:cs="Times New Roman"/>
        </w:rPr>
        <w:t xml:space="preserve">as fully compliant. </w:t>
      </w:r>
    </w:p>
    <w:p w14:paraId="3025A83F" w14:textId="552F81C0" w:rsidR="00443408" w:rsidRPr="00957E5E" w:rsidRDefault="00C63D67" w:rsidP="00773A3D">
      <w:pPr>
        <w:pStyle w:val="Heading2"/>
        <w:rPr>
          <w:rFonts w:ascii="Times New Roman" w:hAnsi="Times New Roman" w:cs="Times New Roman"/>
          <w:color w:val="auto"/>
        </w:rPr>
      </w:pPr>
      <w:r w:rsidRPr="00957E5E">
        <w:rPr>
          <w:rFonts w:ascii="Times New Roman" w:hAnsi="Times New Roman" w:cs="Times New Roman"/>
          <w:color w:val="auto"/>
        </w:rPr>
        <w:t>Requirement</w:t>
      </w:r>
      <w:r w:rsidR="00C44D47" w:rsidRPr="00957E5E">
        <w:rPr>
          <w:rFonts w:ascii="Times New Roman" w:hAnsi="Times New Roman" w:cs="Times New Roman"/>
          <w:color w:val="auto"/>
        </w:rPr>
        <w:t xml:space="preserve"> </w:t>
      </w:r>
      <w:r w:rsidR="00E90B88">
        <w:rPr>
          <w:rFonts w:ascii="Times New Roman" w:hAnsi="Times New Roman" w:cs="Times New Roman"/>
          <w:color w:val="auto"/>
        </w:rPr>
        <w:t>17</w:t>
      </w:r>
      <w:r w:rsidR="00443408" w:rsidRPr="00957E5E">
        <w:rPr>
          <w:rFonts w:ascii="Times New Roman" w:hAnsi="Times New Roman" w:cs="Times New Roman"/>
          <w:color w:val="auto"/>
        </w:rPr>
        <w:t xml:space="preserve">: </w:t>
      </w:r>
      <w:r w:rsidR="00787053">
        <w:rPr>
          <w:rFonts w:ascii="Times New Roman" w:hAnsi="Times New Roman" w:cs="Times New Roman"/>
          <w:color w:val="auto"/>
        </w:rPr>
        <w:t>Link to DDS purchased services</w:t>
      </w:r>
    </w:p>
    <w:p w14:paraId="40BC9DCC" w14:textId="1F590C1C" w:rsidR="00443408" w:rsidRPr="00957E5E" w:rsidRDefault="00443408"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Statute: </w:t>
      </w:r>
      <w:hyperlink r:id="rId55"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14</w:t>
        </w:r>
        <w:r w:rsidR="009A2E99" w:rsidRPr="00957E5E">
          <w:rPr>
            <w:rStyle w:val="Hyperlink"/>
            <w:rFonts w:ascii="Times New Roman" w:hAnsi="Times New Roman" w:cs="Times New Roman"/>
            <w:color w:val="auto"/>
          </w:rPr>
          <w:t>)</w:t>
        </w:r>
      </w:hyperlink>
    </w:p>
    <w:p w14:paraId="665D530B" w14:textId="7FFFC534" w:rsidR="00CE14F3" w:rsidRPr="00957E5E" w:rsidRDefault="005B05CD" w:rsidP="00443408">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CE14F3" w:rsidRPr="00957E5E">
        <w:rPr>
          <w:rFonts w:ascii="Times New Roman" w:hAnsi="Times New Roman" w:cs="Times New Roman"/>
        </w:rPr>
        <w:t xml:space="preserve">: </w:t>
      </w:r>
      <w:r w:rsidR="002D2B50" w:rsidRPr="00957E5E">
        <w:rPr>
          <w:rFonts w:ascii="Times New Roman" w:hAnsi="Times New Roman" w:cs="Times New Roman"/>
        </w:rPr>
        <w:t>L</w:t>
      </w:r>
      <w:r w:rsidR="00CE14F3" w:rsidRPr="00957E5E">
        <w:rPr>
          <w:rFonts w:ascii="Times New Roman" w:hAnsi="Times New Roman" w:cs="Times New Roman"/>
        </w:rPr>
        <w:t xml:space="preserve">ink to DDS webpage </w:t>
      </w:r>
      <w:r w:rsidR="00270D96" w:rsidRPr="00957E5E">
        <w:rPr>
          <w:rFonts w:ascii="Times New Roman" w:hAnsi="Times New Roman" w:cs="Times New Roman"/>
        </w:rPr>
        <w:t xml:space="preserve">about services provided by RCs </w:t>
      </w:r>
      <w:r w:rsidR="00CE14F3" w:rsidRPr="00957E5E">
        <w:rPr>
          <w:rFonts w:ascii="Times New Roman" w:hAnsi="Times New Roman" w:cs="Times New Roman"/>
        </w:rPr>
        <w:t>or PDF document</w:t>
      </w:r>
      <w:r w:rsidR="00270D96" w:rsidRPr="00957E5E">
        <w:rPr>
          <w:rFonts w:ascii="Times New Roman" w:hAnsi="Times New Roman" w:cs="Times New Roman"/>
        </w:rPr>
        <w:t xml:space="preserve"> with similar information</w:t>
      </w:r>
    </w:p>
    <w:p w14:paraId="1B329C63" w14:textId="6C1272F6" w:rsidR="00CE14F3" w:rsidRPr="00957E5E" w:rsidRDefault="00CE14F3"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3F52B4" w:rsidRPr="00957E5E">
        <w:rPr>
          <w:rFonts w:ascii="Times New Roman" w:hAnsi="Times New Roman" w:cs="Times New Roman"/>
        </w:rPr>
        <w:t>January 1</w:t>
      </w:r>
      <w:r w:rsidR="004E4042" w:rsidRPr="00957E5E">
        <w:rPr>
          <w:rFonts w:ascii="Times New Roman" w:hAnsi="Times New Roman" w:cs="Times New Roman"/>
        </w:rPr>
        <w:t>, 2018</w:t>
      </w:r>
    </w:p>
    <w:p w14:paraId="2828ED08" w14:textId="00CA15F2" w:rsidR="00CE14F3" w:rsidRPr="00957E5E" w:rsidRDefault="00BE4407" w:rsidP="00443408">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7537BF" w:rsidRPr="00957E5E">
        <w:rPr>
          <w:rFonts w:ascii="Times New Roman" w:hAnsi="Times New Roman" w:cs="Times New Roman"/>
        </w:rPr>
        <w:t>: As expeditiously as po</w:t>
      </w:r>
      <w:r w:rsidR="00CE14F3" w:rsidRPr="00957E5E">
        <w:rPr>
          <w:rFonts w:ascii="Times New Roman" w:hAnsi="Times New Roman" w:cs="Times New Roman"/>
        </w:rPr>
        <w:t>ssible</w:t>
      </w:r>
    </w:p>
    <w:p w14:paraId="16076EFE" w14:textId="1E8FC885" w:rsidR="00CE14F3" w:rsidRPr="00957E5E" w:rsidRDefault="00CE14F3"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p>
    <w:p w14:paraId="63CADC0D" w14:textId="2B1BC68F" w:rsidR="00CE14F3" w:rsidRPr="00957E5E" w:rsidRDefault="00CE14F3" w:rsidP="00443408">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6929082F" w14:textId="091ABA00" w:rsidR="00CE14F3" w:rsidRPr="00957E5E" w:rsidRDefault="00CE14F3" w:rsidP="00443408">
      <w:pPr>
        <w:pStyle w:val="ListParagraph"/>
        <w:numPr>
          <w:ilvl w:val="0"/>
          <w:numId w:val="1"/>
        </w:numPr>
        <w:rPr>
          <w:rFonts w:ascii="Times New Roman" w:hAnsi="Times New Roman" w:cs="Times New Roman"/>
        </w:rPr>
      </w:pPr>
      <w:r w:rsidRPr="00957E5E">
        <w:rPr>
          <w:rFonts w:ascii="Times New Roman" w:hAnsi="Times New Roman" w:cs="Times New Roman"/>
        </w:rPr>
        <w:t>Frequency:</w:t>
      </w:r>
      <w:r w:rsidR="007537BF" w:rsidRPr="00957E5E">
        <w:rPr>
          <w:rFonts w:ascii="Times New Roman" w:hAnsi="Times New Roman" w:cs="Times New Roman"/>
        </w:rPr>
        <w:t xml:space="preserve"> </w:t>
      </w:r>
      <w:r w:rsidR="002D2B50" w:rsidRPr="00957E5E">
        <w:rPr>
          <w:rFonts w:ascii="Times New Roman" w:hAnsi="Times New Roman" w:cs="Times New Roman"/>
        </w:rPr>
        <w:t>M</w:t>
      </w:r>
      <w:r w:rsidR="007537BF" w:rsidRPr="00957E5E">
        <w:rPr>
          <w:rFonts w:ascii="Times New Roman" w:hAnsi="Times New Roman" w:cs="Times New Roman"/>
        </w:rPr>
        <w:t>u</w:t>
      </w:r>
      <w:r w:rsidRPr="00957E5E">
        <w:rPr>
          <w:rFonts w:ascii="Times New Roman" w:hAnsi="Times New Roman" w:cs="Times New Roman"/>
        </w:rPr>
        <w:t>st</w:t>
      </w:r>
      <w:r w:rsidR="009D1BEF" w:rsidRPr="00957E5E">
        <w:rPr>
          <w:rFonts w:ascii="Times New Roman" w:hAnsi="Times New Roman" w:cs="Times New Roman"/>
        </w:rPr>
        <w:t xml:space="preserve"> </w:t>
      </w:r>
      <w:r w:rsidR="00270D96" w:rsidRPr="00957E5E">
        <w:rPr>
          <w:rFonts w:ascii="Times New Roman" w:hAnsi="Times New Roman" w:cs="Times New Roman"/>
        </w:rPr>
        <w:t xml:space="preserve">have link </w:t>
      </w:r>
      <w:r w:rsidR="009D1BEF" w:rsidRPr="00957E5E">
        <w:rPr>
          <w:rFonts w:ascii="Times New Roman" w:hAnsi="Times New Roman" w:cs="Times New Roman"/>
        </w:rPr>
        <w:t xml:space="preserve">currently </w:t>
      </w:r>
      <w:r w:rsidRPr="00957E5E">
        <w:rPr>
          <w:rFonts w:ascii="Times New Roman" w:hAnsi="Times New Roman" w:cs="Times New Roman"/>
        </w:rPr>
        <w:t>available</w:t>
      </w:r>
    </w:p>
    <w:p w14:paraId="3F02CC00" w14:textId="34E3DA46" w:rsidR="002D2B50" w:rsidRPr="00957E5E" w:rsidRDefault="004A5508" w:rsidP="00443408">
      <w:pPr>
        <w:pStyle w:val="ListParagraph"/>
        <w:numPr>
          <w:ilvl w:val="0"/>
          <w:numId w:val="1"/>
        </w:numPr>
        <w:rPr>
          <w:rFonts w:ascii="Times New Roman" w:hAnsi="Times New Roman" w:cs="Times New Roman"/>
        </w:rPr>
      </w:pPr>
      <w:r w:rsidRPr="00957E5E">
        <w:rPr>
          <w:rFonts w:ascii="Times New Roman" w:hAnsi="Times New Roman" w:cs="Times New Roman"/>
        </w:rPr>
        <w:t>Note</w:t>
      </w:r>
      <w:r w:rsidR="002D2B50" w:rsidRPr="00957E5E">
        <w:rPr>
          <w:rFonts w:ascii="Times New Roman" w:hAnsi="Times New Roman" w:cs="Times New Roman"/>
        </w:rPr>
        <w:t xml:space="preserve">(s): </w:t>
      </w:r>
      <w:r w:rsidR="00270D96" w:rsidRPr="00957E5E">
        <w:rPr>
          <w:rFonts w:ascii="Times New Roman" w:hAnsi="Times New Roman" w:cs="Times New Roman"/>
        </w:rPr>
        <w:t>At the time of this rating, completed in August, 2019, there was</w:t>
      </w:r>
      <w:r w:rsidR="00534DD2" w:rsidRPr="00957E5E">
        <w:rPr>
          <w:rFonts w:ascii="Times New Roman" w:hAnsi="Times New Roman" w:cs="Times New Roman"/>
        </w:rPr>
        <w:t xml:space="preserve"> a </w:t>
      </w:r>
      <w:hyperlink r:id="rId56" w:history="1">
        <w:r w:rsidR="00534DD2" w:rsidRPr="00957E5E">
          <w:rPr>
            <w:rStyle w:val="Hyperlink"/>
            <w:rFonts w:ascii="Times New Roman" w:hAnsi="Times New Roman" w:cs="Times New Roman"/>
            <w:color w:val="auto"/>
          </w:rPr>
          <w:t>DDS webpage</w:t>
        </w:r>
      </w:hyperlink>
      <w:r w:rsidR="00534DD2" w:rsidRPr="00957E5E">
        <w:rPr>
          <w:rFonts w:ascii="Times New Roman" w:hAnsi="Times New Roman" w:cs="Times New Roman"/>
        </w:rPr>
        <w:t xml:space="preserve"> that lists services provided by </w:t>
      </w:r>
      <w:r w:rsidR="00FB60A6">
        <w:rPr>
          <w:rFonts w:ascii="Times New Roman" w:hAnsi="Times New Roman" w:cs="Times New Roman"/>
        </w:rPr>
        <w:t>RCs</w:t>
      </w:r>
      <w:r w:rsidR="00534DD2" w:rsidRPr="00957E5E">
        <w:rPr>
          <w:rFonts w:ascii="Times New Roman" w:hAnsi="Times New Roman" w:cs="Times New Roman"/>
        </w:rPr>
        <w:t xml:space="preserve"> </w:t>
      </w:r>
      <w:r w:rsidR="00534DD2" w:rsidRPr="00957E5E">
        <w:rPr>
          <w:rFonts w:ascii="Times New Roman" w:hAnsi="Times New Roman" w:cs="Times New Roman"/>
          <w:i/>
        </w:rPr>
        <w:t>without descriptions of the services.</w:t>
      </w:r>
      <w:r w:rsidR="00270D96" w:rsidRPr="00957E5E">
        <w:rPr>
          <w:rFonts w:ascii="Times New Roman" w:hAnsi="Times New Roman" w:cs="Times New Roman"/>
        </w:rPr>
        <w:t xml:space="preserve"> If the RC only provided</w:t>
      </w:r>
      <w:r w:rsidR="00534DD2" w:rsidRPr="00957E5E">
        <w:rPr>
          <w:rFonts w:ascii="Times New Roman" w:hAnsi="Times New Roman" w:cs="Times New Roman"/>
        </w:rPr>
        <w:t xml:space="preserve"> a link to that webpage, then we rate</w:t>
      </w:r>
      <w:r w:rsidR="00270D96" w:rsidRPr="00957E5E">
        <w:rPr>
          <w:rFonts w:ascii="Times New Roman" w:hAnsi="Times New Roman" w:cs="Times New Roman"/>
        </w:rPr>
        <w:t>d</w:t>
      </w:r>
      <w:r w:rsidR="00534DD2" w:rsidRPr="00957E5E">
        <w:rPr>
          <w:rFonts w:ascii="Times New Roman" w:hAnsi="Times New Roman" w:cs="Times New Roman"/>
        </w:rPr>
        <w:t xml:space="preserve"> it as being in </w:t>
      </w:r>
      <w:r w:rsidR="00270D96" w:rsidRPr="00957E5E">
        <w:rPr>
          <w:rFonts w:ascii="Times New Roman" w:hAnsi="Times New Roman" w:cs="Times New Roman"/>
        </w:rPr>
        <w:t>“</w:t>
      </w:r>
      <w:r w:rsidR="00534DD2" w:rsidRPr="00957E5E">
        <w:rPr>
          <w:rFonts w:ascii="Times New Roman" w:hAnsi="Times New Roman" w:cs="Times New Roman"/>
        </w:rPr>
        <w:t>medium</w:t>
      </w:r>
      <w:r w:rsidR="00270D96" w:rsidRPr="00957E5E">
        <w:rPr>
          <w:rFonts w:ascii="Times New Roman" w:hAnsi="Times New Roman" w:cs="Times New Roman"/>
        </w:rPr>
        <w:t>”</w:t>
      </w:r>
      <w:r w:rsidR="00534DD2" w:rsidRPr="00957E5E">
        <w:rPr>
          <w:rFonts w:ascii="Times New Roman" w:hAnsi="Times New Roman" w:cs="Times New Roman"/>
        </w:rPr>
        <w:t xml:space="preserve"> com</w:t>
      </w:r>
      <w:r w:rsidR="00270D96" w:rsidRPr="00957E5E">
        <w:rPr>
          <w:rFonts w:ascii="Times New Roman" w:hAnsi="Times New Roman" w:cs="Times New Roman"/>
        </w:rPr>
        <w:t>pliance. Alternatively, there was</w:t>
      </w:r>
      <w:r w:rsidR="00534DD2" w:rsidRPr="00957E5E">
        <w:rPr>
          <w:rFonts w:ascii="Times New Roman" w:hAnsi="Times New Roman" w:cs="Times New Roman"/>
        </w:rPr>
        <w:t xml:space="preserve"> a </w:t>
      </w:r>
      <w:hyperlink r:id="rId57" w:history="1">
        <w:r w:rsidR="00534DD2" w:rsidRPr="00957E5E">
          <w:rPr>
            <w:rStyle w:val="Hyperlink"/>
            <w:rFonts w:ascii="Times New Roman" w:hAnsi="Times New Roman" w:cs="Times New Roman"/>
            <w:color w:val="auto"/>
          </w:rPr>
          <w:t>DDS document</w:t>
        </w:r>
      </w:hyperlink>
      <w:r w:rsidR="00534DD2" w:rsidRPr="00957E5E">
        <w:rPr>
          <w:rFonts w:ascii="Times New Roman" w:hAnsi="Times New Roman" w:cs="Times New Roman"/>
        </w:rPr>
        <w:t xml:space="preserve"> that lists services </w:t>
      </w:r>
      <w:r w:rsidR="00534DD2" w:rsidRPr="00957E5E">
        <w:rPr>
          <w:rFonts w:ascii="Times New Roman" w:hAnsi="Times New Roman" w:cs="Times New Roman"/>
          <w:i/>
        </w:rPr>
        <w:t>and</w:t>
      </w:r>
      <w:r w:rsidR="00534DD2" w:rsidRPr="00957E5E">
        <w:rPr>
          <w:rFonts w:ascii="Times New Roman" w:hAnsi="Times New Roman" w:cs="Times New Roman"/>
        </w:rPr>
        <w:t xml:space="preserve"> brief descriptions of th</w:t>
      </w:r>
      <w:r w:rsidR="00270D96" w:rsidRPr="00957E5E">
        <w:rPr>
          <w:rFonts w:ascii="Times New Roman" w:hAnsi="Times New Roman" w:cs="Times New Roman"/>
        </w:rPr>
        <w:t>ese services. If the RC provided</w:t>
      </w:r>
      <w:r w:rsidR="00534DD2" w:rsidRPr="00957E5E">
        <w:rPr>
          <w:rFonts w:ascii="Times New Roman" w:hAnsi="Times New Roman" w:cs="Times New Roman"/>
        </w:rPr>
        <w:t xml:space="preserve"> a link to that document, as many do, then we rate</w:t>
      </w:r>
      <w:r w:rsidR="00270D96" w:rsidRPr="00957E5E">
        <w:rPr>
          <w:rFonts w:ascii="Times New Roman" w:hAnsi="Times New Roman" w:cs="Times New Roman"/>
        </w:rPr>
        <w:t>d</w:t>
      </w:r>
      <w:r w:rsidR="00534DD2" w:rsidRPr="00957E5E">
        <w:rPr>
          <w:rFonts w:ascii="Times New Roman" w:hAnsi="Times New Roman" w:cs="Times New Roman"/>
        </w:rPr>
        <w:t xml:space="preserve"> it as being in </w:t>
      </w:r>
      <w:r w:rsidR="00270D96" w:rsidRPr="00957E5E">
        <w:rPr>
          <w:rFonts w:ascii="Times New Roman" w:hAnsi="Times New Roman" w:cs="Times New Roman"/>
        </w:rPr>
        <w:t>“</w:t>
      </w:r>
      <w:r w:rsidR="00534DD2" w:rsidRPr="00957E5E">
        <w:rPr>
          <w:rFonts w:ascii="Times New Roman" w:hAnsi="Times New Roman" w:cs="Times New Roman"/>
        </w:rPr>
        <w:t>high</w:t>
      </w:r>
      <w:r w:rsidR="00270D96" w:rsidRPr="00957E5E">
        <w:rPr>
          <w:rFonts w:ascii="Times New Roman" w:hAnsi="Times New Roman" w:cs="Times New Roman"/>
        </w:rPr>
        <w:t>”</w:t>
      </w:r>
      <w:r w:rsidR="00534DD2" w:rsidRPr="00957E5E">
        <w:rPr>
          <w:rFonts w:ascii="Times New Roman" w:hAnsi="Times New Roman" w:cs="Times New Roman"/>
        </w:rPr>
        <w:t xml:space="preserve"> compliance. </w:t>
      </w:r>
    </w:p>
    <w:p w14:paraId="3B216A81" w14:textId="5A8DA361" w:rsidR="00CE14F3" w:rsidRPr="00957E5E" w:rsidRDefault="00C63D67" w:rsidP="00773A3D">
      <w:pPr>
        <w:pStyle w:val="Heading2"/>
        <w:rPr>
          <w:rFonts w:ascii="Times New Roman" w:hAnsi="Times New Roman" w:cs="Times New Roman"/>
          <w:color w:val="auto"/>
        </w:rPr>
      </w:pPr>
      <w:r w:rsidRPr="00957E5E">
        <w:rPr>
          <w:rFonts w:ascii="Times New Roman" w:hAnsi="Times New Roman" w:cs="Times New Roman"/>
          <w:color w:val="auto"/>
        </w:rPr>
        <w:t>Requirement</w:t>
      </w:r>
      <w:r w:rsidR="00C44D47" w:rsidRPr="00957E5E">
        <w:rPr>
          <w:rFonts w:ascii="Times New Roman" w:hAnsi="Times New Roman" w:cs="Times New Roman"/>
          <w:color w:val="auto"/>
        </w:rPr>
        <w:t xml:space="preserve"> </w:t>
      </w:r>
      <w:r w:rsidR="00E90B88">
        <w:rPr>
          <w:rFonts w:ascii="Times New Roman" w:hAnsi="Times New Roman" w:cs="Times New Roman"/>
          <w:color w:val="auto"/>
        </w:rPr>
        <w:t>18</w:t>
      </w:r>
      <w:r w:rsidR="00CE14F3" w:rsidRPr="00957E5E">
        <w:rPr>
          <w:rFonts w:ascii="Times New Roman" w:hAnsi="Times New Roman" w:cs="Times New Roman"/>
          <w:color w:val="auto"/>
        </w:rPr>
        <w:t xml:space="preserve">: </w:t>
      </w:r>
      <w:r w:rsidR="00787053">
        <w:rPr>
          <w:rFonts w:ascii="Times New Roman" w:hAnsi="Times New Roman" w:cs="Times New Roman"/>
          <w:color w:val="auto"/>
        </w:rPr>
        <w:t>Managerial salaries and benefits</w:t>
      </w:r>
    </w:p>
    <w:p w14:paraId="48534FC0" w14:textId="3AC3FBB1" w:rsidR="00CE14F3" w:rsidRPr="00957E5E" w:rsidRDefault="00CE14F3" w:rsidP="00773A3D">
      <w:pPr>
        <w:pStyle w:val="ListParagraph"/>
        <w:numPr>
          <w:ilvl w:val="0"/>
          <w:numId w:val="31"/>
        </w:numPr>
        <w:rPr>
          <w:rFonts w:ascii="Times New Roman" w:hAnsi="Times New Roman" w:cs="Times New Roman"/>
        </w:rPr>
      </w:pPr>
      <w:r w:rsidRPr="00957E5E">
        <w:rPr>
          <w:rFonts w:ascii="Times New Roman" w:hAnsi="Times New Roman" w:cs="Times New Roman"/>
        </w:rPr>
        <w:t xml:space="preserve">Statute:  </w:t>
      </w:r>
      <w:hyperlink r:id="rId58" w:history="1">
        <w:r w:rsidR="006435EF"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007537BF" w:rsidRPr="00957E5E">
          <w:rPr>
            <w:rStyle w:val="Hyperlink"/>
            <w:rFonts w:ascii="Times New Roman" w:hAnsi="Times New Roman" w:cs="Times New Roman"/>
            <w:color w:val="auto"/>
          </w:rPr>
          <w:t>462</w:t>
        </w:r>
        <w:r w:rsidRPr="00957E5E">
          <w:rPr>
            <w:rStyle w:val="Hyperlink"/>
            <w:rFonts w:ascii="Times New Roman" w:hAnsi="Times New Roman" w:cs="Times New Roman"/>
            <w:color w:val="auto"/>
          </w:rPr>
          <w:t>9.5(b)</w:t>
        </w:r>
        <w:r w:rsidR="009A2E99"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15</w:t>
        </w:r>
        <w:r w:rsidR="009A2E99" w:rsidRPr="00957E5E">
          <w:rPr>
            <w:rStyle w:val="Hyperlink"/>
            <w:rFonts w:ascii="Times New Roman" w:hAnsi="Times New Roman" w:cs="Times New Roman"/>
            <w:color w:val="auto"/>
          </w:rPr>
          <w:t>)</w:t>
        </w:r>
      </w:hyperlink>
      <w:r w:rsidRPr="00957E5E">
        <w:rPr>
          <w:rFonts w:ascii="Times New Roman" w:hAnsi="Times New Roman" w:cs="Times New Roman"/>
        </w:rPr>
        <w:t xml:space="preserve"> </w:t>
      </w:r>
    </w:p>
    <w:p w14:paraId="4FE1DCEC" w14:textId="0D9721CE" w:rsidR="00CE14F3" w:rsidRPr="00957E5E" w:rsidRDefault="005B05CD" w:rsidP="00CE14F3">
      <w:pPr>
        <w:pStyle w:val="ListParagraph"/>
        <w:numPr>
          <w:ilvl w:val="0"/>
          <w:numId w:val="1"/>
        </w:numPr>
        <w:rPr>
          <w:rFonts w:ascii="Times New Roman" w:hAnsi="Times New Roman" w:cs="Times New Roman"/>
        </w:rPr>
      </w:pPr>
      <w:r w:rsidRPr="00957E5E">
        <w:rPr>
          <w:rFonts w:ascii="Times New Roman" w:hAnsi="Times New Roman" w:cs="Times New Roman"/>
        </w:rPr>
        <w:t>Document(s) Used</w:t>
      </w:r>
      <w:r w:rsidR="00CE14F3" w:rsidRPr="00957E5E">
        <w:rPr>
          <w:rFonts w:ascii="Times New Roman" w:hAnsi="Times New Roman" w:cs="Times New Roman"/>
        </w:rPr>
        <w:t xml:space="preserve">: </w:t>
      </w:r>
      <w:r w:rsidR="00C673BA" w:rsidRPr="00957E5E">
        <w:rPr>
          <w:rFonts w:ascii="Times New Roman" w:hAnsi="Times New Roman" w:cs="Times New Roman"/>
        </w:rPr>
        <w:t>Reports on personnel salaries, wages, and benefits for managerial positions</w:t>
      </w:r>
    </w:p>
    <w:p w14:paraId="26E5194F" w14:textId="5189D363" w:rsidR="00CE14F3" w:rsidRPr="00957E5E" w:rsidRDefault="00CE14F3" w:rsidP="00CE14F3">
      <w:pPr>
        <w:pStyle w:val="ListParagraph"/>
        <w:numPr>
          <w:ilvl w:val="0"/>
          <w:numId w:val="1"/>
        </w:numPr>
        <w:rPr>
          <w:rFonts w:ascii="Times New Roman" w:hAnsi="Times New Roman" w:cs="Times New Roman"/>
        </w:rPr>
      </w:pPr>
      <w:r w:rsidRPr="00957E5E">
        <w:rPr>
          <w:rFonts w:ascii="Times New Roman" w:hAnsi="Times New Roman" w:cs="Times New Roman"/>
        </w:rPr>
        <w:t xml:space="preserve">Took Effect: </w:t>
      </w:r>
      <w:r w:rsidR="00F50B8D" w:rsidRPr="00957E5E">
        <w:rPr>
          <w:rFonts w:ascii="Times New Roman" w:hAnsi="Times New Roman" w:cs="Times New Roman"/>
        </w:rPr>
        <w:t>January 1, 2019</w:t>
      </w:r>
    </w:p>
    <w:p w14:paraId="3E08C1CB" w14:textId="161FE75F" w:rsidR="00CE14F3" w:rsidRPr="00957E5E" w:rsidRDefault="00BE4407" w:rsidP="00CE14F3">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w:t>
      </w:r>
      <w:r w:rsidR="00CE14F3" w:rsidRPr="00957E5E">
        <w:rPr>
          <w:rFonts w:ascii="Times New Roman" w:hAnsi="Times New Roman" w:cs="Times New Roman"/>
        </w:rPr>
        <w:t xml:space="preserve">: As expeditiously as </w:t>
      </w:r>
      <w:r w:rsidR="00CD58A7" w:rsidRPr="00957E5E">
        <w:rPr>
          <w:rFonts w:ascii="Times New Roman" w:hAnsi="Times New Roman" w:cs="Times New Roman"/>
        </w:rPr>
        <w:t>p</w:t>
      </w:r>
      <w:r w:rsidR="00CE14F3" w:rsidRPr="00957E5E">
        <w:rPr>
          <w:rFonts w:ascii="Times New Roman" w:hAnsi="Times New Roman" w:cs="Times New Roman"/>
        </w:rPr>
        <w:t>ossible</w:t>
      </w:r>
    </w:p>
    <w:p w14:paraId="70FF5745" w14:textId="69D115F4" w:rsidR="00CE14F3" w:rsidRPr="00957E5E" w:rsidRDefault="00CE14F3" w:rsidP="00CE14F3">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C673BA" w:rsidRPr="00957E5E">
        <w:rPr>
          <w:rFonts w:ascii="Times New Roman" w:hAnsi="Times New Roman" w:cs="Times New Roman"/>
        </w:rPr>
        <w:t>We require the RCs to have posted the information within the past year</w:t>
      </w:r>
      <w:r w:rsidR="00270D96" w:rsidRPr="00957E5E">
        <w:rPr>
          <w:rFonts w:ascii="Times New Roman" w:hAnsi="Times New Roman" w:cs="Times New Roman"/>
        </w:rPr>
        <w:t xml:space="preserve"> at the time of this rating, completed in August, 2019</w:t>
      </w:r>
      <w:r w:rsidR="00906404" w:rsidRPr="00957E5E">
        <w:rPr>
          <w:rFonts w:ascii="Times New Roman" w:hAnsi="Times New Roman" w:cs="Times New Roman"/>
        </w:rPr>
        <w:t xml:space="preserve"> (July 2018-July 2019)</w:t>
      </w:r>
    </w:p>
    <w:p w14:paraId="0EC3D9B2" w14:textId="3D424285" w:rsidR="00CE14F3" w:rsidRPr="00957E5E" w:rsidRDefault="00CE14F3" w:rsidP="00CE14F3">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0A833D3C" w14:textId="0BD8C8F5" w:rsidR="00CE14F3" w:rsidRPr="00957E5E" w:rsidRDefault="00FD2286" w:rsidP="00CE14F3">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w:t>
      </w:r>
      <w:r w:rsidR="00FA274C" w:rsidRPr="00957E5E">
        <w:rPr>
          <w:rFonts w:ascii="Times New Roman" w:hAnsi="Times New Roman" w:cs="Times New Roman"/>
        </w:rPr>
        <w:t>Must have information currently available</w:t>
      </w:r>
    </w:p>
    <w:p w14:paraId="074F594B" w14:textId="400F4B68" w:rsidR="00CE14F3" w:rsidRDefault="009808DD">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Note(s)</w:t>
      </w:r>
      <w:r w:rsidR="00FD2286" w:rsidRPr="00957E5E">
        <w:rPr>
          <w:rFonts w:ascii="Times New Roman" w:hAnsi="Times New Roman" w:cs="Times New Roman"/>
        </w:rPr>
        <w:t xml:space="preserve">: </w:t>
      </w:r>
      <w:r w:rsidR="00C673BA" w:rsidRPr="00957E5E">
        <w:rPr>
          <w:rFonts w:ascii="Times New Roman" w:hAnsi="Times New Roman" w:cs="Times New Roman"/>
        </w:rPr>
        <w:t>Many RCs have a specific document that reports personnel salaries, wages, and benefits for managerial positions.</w:t>
      </w:r>
      <w:r w:rsidR="00A8308B" w:rsidRPr="00957E5E">
        <w:rPr>
          <w:rFonts w:ascii="Times New Roman" w:hAnsi="Times New Roman" w:cs="Times New Roman"/>
        </w:rPr>
        <w:t xml:space="preserve"> We rate these RCs as being in </w:t>
      </w:r>
      <w:r w:rsidR="00215273" w:rsidRPr="00957E5E">
        <w:rPr>
          <w:rFonts w:ascii="Times New Roman" w:hAnsi="Times New Roman" w:cs="Times New Roman"/>
        </w:rPr>
        <w:t>“</w:t>
      </w:r>
      <w:r w:rsidR="00A8308B" w:rsidRPr="00957E5E">
        <w:rPr>
          <w:rFonts w:ascii="Times New Roman" w:hAnsi="Times New Roman" w:cs="Times New Roman"/>
        </w:rPr>
        <w:t>high</w:t>
      </w:r>
      <w:r w:rsidR="00215273" w:rsidRPr="00957E5E">
        <w:rPr>
          <w:rFonts w:ascii="Times New Roman" w:hAnsi="Times New Roman" w:cs="Times New Roman"/>
        </w:rPr>
        <w:t>”</w:t>
      </w:r>
      <w:r w:rsidR="00C673BA" w:rsidRPr="00957E5E">
        <w:rPr>
          <w:rFonts w:ascii="Times New Roman" w:hAnsi="Times New Roman" w:cs="Times New Roman"/>
        </w:rPr>
        <w:t xml:space="preserve"> compliance. If the RCs do not have this report, but have a salary schedule from 2018 or 2019 </w:t>
      </w:r>
      <w:r w:rsidR="00C673BA" w:rsidRPr="00957E5E">
        <w:rPr>
          <w:rFonts w:ascii="Times New Roman" w:hAnsi="Times New Roman" w:cs="Times New Roman"/>
          <w:i/>
        </w:rPr>
        <w:t>and</w:t>
      </w:r>
      <w:r w:rsidR="00C673BA" w:rsidRPr="00957E5E">
        <w:rPr>
          <w:rFonts w:ascii="Times New Roman" w:hAnsi="Times New Roman" w:cs="Times New Roman"/>
        </w:rPr>
        <w:t xml:space="preserve"> a page elsewhere on their website that lists benefits offered to employees, th</w:t>
      </w:r>
      <w:r w:rsidR="00A8308B" w:rsidRPr="00957E5E">
        <w:rPr>
          <w:rFonts w:ascii="Times New Roman" w:hAnsi="Times New Roman" w:cs="Times New Roman"/>
        </w:rPr>
        <w:t xml:space="preserve">en we rate the RCs as being in </w:t>
      </w:r>
      <w:r w:rsidR="007B6AD1" w:rsidRPr="00957E5E">
        <w:rPr>
          <w:rFonts w:ascii="Times New Roman" w:hAnsi="Times New Roman" w:cs="Times New Roman"/>
        </w:rPr>
        <w:t>“</w:t>
      </w:r>
      <w:r w:rsidR="00A8308B" w:rsidRPr="00957E5E">
        <w:rPr>
          <w:rFonts w:ascii="Times New Roman" w:hAnsi="Times New Roman" w:cs="Times New Roman"/>
        </w:rPr>
        <w:t>medium</w:t>
      </w:r>
      <w:r w:rsidR="007B6AD1" w:rsidRPr="00957E5E">
        <w:rPr>
          <w:rFonts w:ascii="Times New Roman" w:hAnsi="Times New Roman" w:cs="Times New Roman"/>
        </w:rPr>
        <w:t>”</w:t>
      </w:r>
      <w:r w:rsidR="00C673BA" w:rsidRPr="00957E5E">
        <w:rPr>
          <w:rFonts w:ascii="Times New Roman" w:hAnsi="Times New Roman" w:cs="Times New Roman"/>
        </w:rPr>
        <w:t xml:space="preserve"> compliance. If they have neither the specific report, nor th</w:t>
      </w:r>
      <w:r w:rsidR="00A8308B" w:rsidRPr="00957E5E">
        <w:rPr>
          <w:rFonts w:ascii="Times New Roman" w:hAnsi="Times New Roman" w:cs="Times New Roman"/>
        </w:rPr>
        <w:t xml:space="preserve">e two documents required for a </w:t>
      </w:r>
      <w:r w:rsidR="007B6AD1" w:rsidRPr="00957E5E">
        <w:rPr>
          <w:rFonts w:ascii="Times New Roman" w:hAnsi="Times New Roman" w:cs="Times New Roman"/>
        </w:rPr>
        <w:t>“</w:t>
      </w:r>
      <w:r w:rsidR="00A8308B" w:rsidRPr="00957E5E">
        <w:rPr>
          <w:rFonts w:ascii="Times New Roman" w:hAnsi="Times New Roman" w:cs="Times New Roman"/>
        </w:rPr>
        <w:t>medium</w:t>
      </w:r>
      <w:r w:rsidR="007B6AD1" w:rsidRPr="00957E5E">
        <w:rPr>
          <w:rFonts w:ascii="Times New Roman" w:hAnsi="Times New Roman" w:cs="Times New Roman"/>
        </w:rPr>
        <w:t>”</w:t>
      </w:r>
      <w:r w:rsidR="00C673BA" w:rsidRPr="00957E5E">
        <w:rPr>
          <w:rFonts w:ascii="Times New Roman" w:hAnsi="Times New Roman" w:cs="Times New Roman"/>
        </w:rPr>
        <w:t xml:space="preserve"> rating, then w</w:t>
      </w:r>
      <w:r w:rsidR="00A8308B" w:rsidRPr="00957E5E">
        <w:rPr>
          <w:rFonts w:ascii="Times New Roman" w:hAnsi="Times New Roman" w:cs="Times New Roman"/>
        </w:rPr>
        <w:t xml:space="preserve">e rate the RCs as being in </w:t>
      </w:r>
      <w:r w:rsidR="007B6AD1" w:rsidRPr="00957E5E">
        <w:rPr>
          <w:rFonts w:ascii="Times New Roman" w:hAnsi="Times New Roman" w:cs="Times New Roman"/>
        </w:rPr>
        <w:t>“</w:t>
      </w:r>
      <w:r w:rsidR="00A8308B" w:rsidRPr="00957E5E">
        <w:rPr>
          <w:rFonts w:ascii="Times New Roman" w:hAnsi="Times New Roman" w:cs="Times New Roman"/>
        </w:rPr>
        <w:t>low</w:t>
      </w:r>
      <w:r w:rsidR="007B6AD1" w:rsidRPr="00957E5E">
        <w:rPr>
          <w:rFonts w:ascii="Times New Roman" w:hAnsi="Times New Roman" w:cs="Times New Roman"/>
        </w:rPr>
        <w:t>”</w:t>
      </w:r>
      <w:r w:rsidR="00C673BA" w:rsidRPr="00957E5E">
        <w:rPr>
          <w:rFonts w:ascii="Times New Roman" w:hAnsi="Times New Roman" w:cs="Times New Roman"/>
        </w:rPr>
        <w:t xml:space="preserve"> compliance.</w:t>
      </w:r>
    </w:p>
    <w:p w14:paraId="2722C4B3" w14:textId="6F702FCF" w:rsidR="00E90B88" w:rsidRPr="00957E5E" w:rsidRDefault="00E90B88" w:rsidP="00E90B88">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Pr>
          <w:rFonts w:ascii="Times New Roman" w:hAnsi="Times New Roman" w:cs="Times New Roman"/>
          <w:color w:val="auto"/>
        </w:rPr>
        <w:t>19</w:t>
      </w:r>
      <w:r w:rsidRPr="00957E5E">
        <w:rPr>
          <w:rFonts w:ascii="Times New Roman" w:hAnsi="Times New Roman" w:cs="Times New Roman"/>
          <w:color w:val="auto"/>
        </w:rPr>
        <w:t xml:space="preserve">: </w:t>
      </w:r>
      <w:r w:rsidR="00787053">
        <w:rPr>
          <w:rFonts w:ascii="Times New Roman" w:hAnsi="Times New Roman" w:cs="Times New Roman"/>
          <w:color w:val="auto"/>
        </w:rPr>
        <w:t>Salary schedules</w:t>
      </w:r>
    </w:p>
    <w:p w14:paraId="7BE0CDC2"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 xml:space="preserve">Statute:  </w:t>
      </w:r>
      <w:hyperlink r:id="rId59" w:history="1">
        <w:r w:rsidRPr="00957E5E">
          <w:rPr>
            <w:rStyle w:val="Hyperlink"/>
            <w:rFonts w:ascii="Times New Roman" w:hAnsi="Times New Roman" w:cs="Times New Roman"/>
            <w:color w:val="auto"/>
          </w:rPr>
          <w:t>WIC §4629.5(b)(3)</w:t>
        </w:r>
      </w:hyperlink>
      <w:r w:rsidRPr="00957E5E">
        <w:rPr>
          <w:rFonts w:ascii="Times New Roman" w:hAnsi="Times New Roman" w:cs="Times New Roman"/>
        </w:rPr>
        <w:t xml:space="preserve"> requiring information from </w:t>
      </w:r>
      <w:hyperlink r:id="rId60" w:history="1">
        <w:r w:rsidRPr="00957E5E">
          <w:rPr>
            <w:rStyle w:val="Hyperlink"/>
            <w:rFonts w:ascii="Times New Roman" w:hAnsi="Times New Roman" w:cs="Times New Roman"/>
            <w:color w:val="auto"/>
          </w:rPr>
          <w:t>WIC §4639.5(a)</w:t>
        </w:r>
      </w:hyperlink>
    </w:p>
    <w:p w14:paraId="7A42774C"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Document(s) Used: Personnel salary schedules</w:t>
      </w:r>
    </w:p>
    <w:p w14:paraId="62E78722"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 for section 4629.5(b)(3); July 7, 2000 for section 4639.5(a)</w:t>
      </w:r>
    </w:p>
    <w:p w14:paraId="67380C2D"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 xml:space="preserve">First reporting required by statute: As expeditiously as possible </w:t>
      </w:r>
    </w:p>
    <w:p w14:paraId="6C37F89B"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2011</w:t>
      </w:r>
    </w:p>
    <w:p w14:paraId="3A493F7B"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2018</w:t>
      </w:r>
    </w:p>
    <w:p w14:paraId="27151E30"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7033DC5E" w14:textId="16A06E6D" w:rsidR="00E90B88" w:rsidRPr="00957E5E" w:rsidRDefault="00E90B88" w:rsidP="00E90B88">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Pr>
          <w:rFonts w:ascii="Times New Roman" w:hAnsi="Times New Roman" w:cs="Times New Roman"/>
          <w:color w:val="auto"/>
        </w:rPr>
        <w:t>20</w:t>
      </w:r>
      <w:r w:rsidRPr="00957E5E">
        <w:rPr>
          <w:rFonts w:ascii="Times New Roman" w:hAnsi="Times New Roman" w:cs="Times New Roman"/>
          <w:color w:val="auto"/>
        </w:rPr>
        <w:t>: A</w:t>
      </w:r>
      <w:r>
        <w:rPr>
          <w:rFonts w:ascii="Times New Roman" w:hAnsi="Times New Roman" w:cs="Times New Roman"/>
          <w:color w:val="auto"/>
        </w:rPr>
        <w:t>dministrative expenditures</w:t>
      </w:r>
    </w:p>
    <w:p w14:paraId="109A068D"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 xml:space="preserve">Statute: </w:t>
      </w:r>
      <w:hyperlink r:id="rId61" w:history="1">
        <w:r w:rsidRPr="00957E5E">
          <w:rPr>
            <w:rStyle w:val="Hyperlink"/>
            <w:rFonts w:ascii="Times New Roman" w:hAnsi="Times New Roman" w:cs="Times New Roman"/>
            <w:color w:val="auto"/>
          </w:rPr>
          <w:t>WIC §4629.5(b)(3)</w:t>
        </w:r>
      </w:hyperlink>
      <w:r w:rsidRPr="00957E5E">
        <w:rPr>
          <w:rFonts w:ascii="Times New Roman" w:hAnsi="Times New Roman" w:cs="Times New Roman"/>
        </w:rPr>
        <w:t xml:space="preserve"> requiring information from </w:t>
      </w:r>
      <w:hyperlink r:id="rId62" w:history="1">
        <w:r w:rsidRPr="00957E5E">
          <w:rPr>
            <w:rStyle w:val="Hyperlink"/>
            <w:rFonts w:ascii="Times New Roman" w:hAnsi="Times New Roman" w:cs="Times New Roman"/>
            <w:color w:val="auto"/>
          </w:rPr>
          <w:t>WIC §4639.5(b)</w:t>
        </w:r>
      </w:hyperlink>
    </w:p>
    <w:p w14:paraId="7FFA0132"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Document(s) Used: Administrative expenditures reports</w:t>
      </w:r>
    </w:p>
    <w:p w14:paraId="350CE149"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 for section 4629.5(b)(3); July 7, 2000 for section 4639.5(b)</w:t>
      </w:r>
    </w:p>
    <w:p w14:paraId="4A2B8CC1"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As expeditiously as possible</w:t>
      </w:r>
    </w:p>
    <w:p w14:paraId="03C39CC9"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FY 2010-2011 </w:t>
      </w:r>
    </w:p>
    <w:p w14:paraId="0262883D" w14:textId="77777777" w:rsidR="00E90B88" w:rsidRPr="00957E5E" w:rsidRDefault="00E90B88" w:rsidP="00E90B88">
      <w:pPr>
        <w:pStyle w:val="ListParagraph"/>
        <w:numPr>
          <w:ilvl w:val="1"/>
          <w:numId w:val="1"/>
        </w:numPr>
        <w:rPr>
          <w:rFonts w:ascii="Times New Roman" w:hAnsi="Times New Roman" w:cs="Times New Roman"/>
        </w:rPr>
      </w:pPr>
      <w:r w:rsidRPr="00957E5E">
        <w:rPr>
          <w:rFonts w:ascii="Times New Roman" w:hAnsi="Times New Roman" w:cs="Times New Roman"/>
        </w:rPr>
        <w:t xml:space="preserve">Rationale: Section 4639.5, which went into effect in 2011, requires RCs to publish this information by December 1 each year. We therefore require that RCs report information on expenditures for FY 2010-2011 to ensure they met the December 2011 deadline. </w:t>
      </w:r>
    </w:p>
    <w:p w14:paraId="19114F00"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FY 2017-2018</w:t>
      </w:r>
    </w:p>
    <w:p w14:paraId="48106761"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Frequency: Annually</w:t>
      </w:r>
    </w:p>
    <w:p w14:paraId="385ABD72" w14:textId="5113B297" w:rsidR="00E90B88" w:rsidRPr="00957E5E" w:rsidRDefault="00E90B88" w:rsidP="00E90B88">
      <w:pPr>
        <w:pStyle w:val="Heading2"/>
        <w:rPr>
          <w:rFonts w:ascii="Times New Roman" w:hAnsi="Times New Roman" w:cs="Times New Roman"/>
          <w:color w:val="auto"/>
        </w:rPr>
      </w:pPr>
      <w:r w:rsidRPr="00957E5E">
        <w:rPr>
          <w:rFonts w:ascii="Times New Roman" w:hAnsi="Times New Roman" w:cs="Times New Roman"/>
          <w:color w:val="auto"/>
        </w:rPr>
        <w:t>Requirement</w:t>
      </w:r>
      <w:r>
        <w:rPr>
          <w:rFonts w:ascii="Times New Roman" w:hAnsi="Times New Roman" w:cs="Times New Roman"/>
          <w:color w:val="auto"/>
        </w:rPr>
        <w:t xml:space="preserve"> 21</w:t>
      </w:r>
      <w:r w:rsidRPr="00957E5E">
        <w:rPr>
          <w:rFonts w:ascii="Times New Roman" w:hAnsi="Times New Roman" w:cs="Times New Roman"/>
          <w:color w:val="auto"/>
        </w:rPr>
        <w:t xml:space="preserve">: </w:t>
      </w:r>
      <w:r w:rsidR="005C3DD2">
        <w:rPr>
          <w:rFonts w:ascii="Times New Roman" w:hAnsi="Times New Roman" w:cs="Times New Roman"/>
          <w:color w:val="auto"/>
        </w:rPr>
        <w:t>2017 benefits and salaries reports</w:t>
      </w:r>
    </w:p>
    <w:p w14:paraId="0C2283A7"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 xml:space="preserve">Statute: </w:t>
      </w:r>
      <w:hyperlink r:id="rId63" w:history="1">
        <w:r w:rsidRPr="00957E5E">
          <w:rPr>
            <w:rStyle w:val="Hyperlink"/>
            <w:rFonts w:ascii="Times New Roman" w:hAnsi="Times New Roman" w:cs="Times New Roman"/>
            <w:color w:val="auto"/>
          </w:rPr>
          <w:t>WIC §4629.5(b)(13)</w:t>
        </w:r>
      </w:hyperlink>
      <w:r w:rsidRPr="00957E5E">
        <w:rPr>
          <w:rFonts w:ascii="Times New Roman" w:hAnsi="Times New Roman" w:cs="Times New Roman"/>
        </w:rPr>
        <w:t xml:space="preserve"> requiring information from </w:t>
      </w:r>
      <w:hyperlink r:id="rId64" w:history="1">
        <w:r w:rsidRPr="00957E5E">
          <w:rPr>
            <w:rStyle w:val="Hyperlink"/>
            <w:rFonts w:ascii="Times New Roman" w:hAnsi="Times New Roman" w:cs="Times New Roman"/>
            <w:color w:val="auto"/>
          </w:rPr>
          <w:t>WIC §4639.5(d)</w:t>
        </w:r>
      </w:hyperlink>
    </w:p>
    <w:p w14:paraId="23214ADA" w14:textId="77777777" w:rsidR="00E90B88" w:rsidRPr="00957E5E" w:rsidRDefault="00E90B88" w:rsidP="00E90B88">
      <w:pPr>
        <w:pStyle w:val="ListParagraph"/>
        <w:numPr>
          <w:ilvl w:val="0"/>
          <w:numId w:val="19"/>
        </w:numPr>
        <w:rPr>
          <w:rFonts w:ascii="Times New Roman" w:hAnsi="Times New Roman" w:cs="Times New Roman"/>
        </w:rPr>
      </w:pPr>
      <w:r w:rsidRPr="00957E5E">
        <w:rPr>
          <w:rFonts w:ascii="Times New Roman" w:hAnsi="Times New Roman" w:cs="Times New Roman"/>
        </w:rPr>
        <w:t>Document(s) Used: Reports on allocation of 2016 Budget Act funding</w:t>
      </w:r>
    </w:p>
    <w:p w14:paraId="4F4154FA"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Took Effect: March 24, 2011 for section 4629.5(b)(13);  March 1, 2016 for section 4639.5(d)</w:t>
      </w:r>
    </w:p>
    <w:p w14:paraId="1865D51D"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First reporting required by statute: March 10, 2017</w:t>
      </w:r>
    </w:p>
    <w:p w14:paraId="15AD684B"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Earliest Required Time Span: March 10, 2017</w:t>
      </w:r>
    </w:p>
    <w:p w14:paraId="3886C5E9"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Latest Required Time Span: October 1, 2017</w:t>
      </w:r>
    </w:p>
    <w:p w14:paraId="25634C1F" w14:textId="77777777" w:rsidR="00E90B88" w:rsidRPr="00957E5E"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 xml:space="preserve">Frequency: Only these two reports (March 10 and October 1, 2017) are required </w:t>
      </w:r>
    </w:p>
    <w:p w14:paraId="7CB28B45" w14:textId="05D2E510" w:rsidR="00E90B88" w:rsidRPr="00E90B88" w:rsidRDefault="00E90B88" w:rsidP="00E90B88">
      <w:pPr>
        <w:pStyle w:val="ListParagraph"/>
        <w:numPr>
          <w:ilvl w:val="0"/>
          <w:numId w:val="1"/>
        </w:numPr>
        <w:rPr>
          <w:rFonts w:ascii="Times New Roman" w:hAnsi="Times New Roman" w:cs="Times New Roman"/>
        </w:rPr>
      </w:pPr>
      <w:r w:rsidRPr="00957E5E">
        <w:rPr>
          <w:rFonts w:ascii="Times New Roman" w:hAnsi="Times New Roman" w:cs="Times New Roman"/>
        </w:rPr>
        <w:t>Note(s): Section 4629.5(b</w:t>
      </w:r>
      <w:proofErr w:type="gramStart"/>
      <w:r w:rsidRPr="00957E5E">
        <w:rPr>
          <w:rFonts w:ascii="Times New Roman" w:hAnsi="Times New Roman" w:cs="Times New Roman"/>
        </w:rPr>
        <w:t>)(</w:t>
      </w:r>
      <w:proofErr w:type="gramEnd"/>
      <w:r w:rsidRPr="00957E5E">
        <w:rPr>
          <w:rFonts w:ascii="Times New Roman" w:hAnsi="Times New Roman" w:cs="Times New Roman"/>
        </w:rPr>
        <w:t xml:space="preserve">3) requires RCs to publish </w:t>
      </w:r>
      <w:r w:rsidRPr="00957E5E">
        <w:rPr>
          <w:rFonts w:ascii="Times New Roman" w:hAnsi="Times New Roman" w:cs="Times New Roman"/>
          <w:i/>
        </w:rPr>
        <w:t>annual</w:t>
      </w:r>
      <w:r w:rsidRPr="00957E5E">
        <w:rPr>
          <w:rFonts w:ascii="Times New Roman" w:hAnsi="Times New Roman" w:cs="Times New Roman"/>
        </w:rPr>
        <w:t xml:space="preserve"> reports created pursuant to section 4639.5. The reports on allocation of 2016 Budget Act funding are not annual reports, and are therefore governed by section 4629.5(b</w:t>
      </w:r>
      <w:proofErr w:type="gramStart"/>
      <w:r w:rsidRPr="00957E5E">
        <w:rPr>
          <w:rFonts w:ascii="Times New Roman" w:hAnsi="Times New Roman" w:cs="Times New Roman"/>
        </w:rPr>
        <w:t>)(</w:t>
      </w:r>
      <w:proofErr w:type="gramEnd"/>
      <w:r w:rsidRPr="00957E5E">
        <w:rPr>
          <w:rFonts w:ascii="Times New Roman" w:hAnsi="Times New Roman" w:cs="Times New Roman"/>
        </w:rPr>
        <w:t xml:space="preserve">13) only. </w:t>
      </w:r>
    </w:p>
    <w:p w14:paraId="590555A4" w14:textId="3D584834" w:rsidR="00E02831" w:rsidRPr="00957E5E" w:rsidRDefault="00C63D67" w:rsidP="00E02831">
      <w:pPr>
        <w:pStyle w:val="Heading2"/>
        <w:rPr>
          <w:rFonts w:ascii="Times New Roman" w:hAnsi="Times New Roman" w:cs="Times New Roman"/>
          <w:color w:val="auto"/>
        </w:rPr>
      </w:pPr>
      <w:r w:rsidRPr="00957E5E">
        <w:rPr>
          <w:rFonts w:ascii="Times New Roman" w:hAnsi="Times New Roman" w:cs="Times New Roman"/>
          <w:color w:val="auto"/>
        </w:rPr>
        <w:t xml:space="preserve">Requirement </w:t>
      </w:r>
      <w:r w:rsidR="00E90B88">
        <w:rPr>
          <w:rFonts w:ascii="Times New Roman" w:hAnsi="Times New Roman" w:cs="Times New Roman"/>
          <w:color w:val="auto"/>
        </w:rPr>
        <w:t>2</w:t>
      </w:r>
      <w:r w:rsidR="00580B92" w:rsidRPr="00957E5E">
        <w:rPr>
          <w:rFonts w:ascii="Times New Roman" w:hAnsi="Times New Roman" w:cs="Times New Roman"/>
          <w:color w:val="auto"/>
        </w:rPr>
        <w:t>2</w:t>
      </w:r>
      <w:r w:rsidR="00E02831" w:rsidRPr="00957E5E">
        <w:rPr>
          <w:rFonts w:ascii="Times New Roman" w:hAnsi="Times New Roman" w:cs="Times New Roman"/>
          <w:color w:val="auto"/>
        </w:rPr>
        <w:t xml:space="preserve">: Community </w:t>
      </w:r>
      <w:r w:rsidR="005C3DD2">
        <w:rPr>
          <w:rFonts w:ascii="Times New Roman" w:hAnsi="Times New Roman" w:cs="Times New Roman"/>
          <w:color w:val="auto"/>
        </w:rPr>
        <w:t>resource development priorities</w:t>
      </w:r>
      <w:r w:rsidR="00E02831" w:rsidRPr="00957E5E">
        <w:rPr>
          <w:rFonts w:ascii="Times New Roman" w:hAnsi="Times New Roman" w:cs="Times New Roman"/>
          <w:color w:val="auto"/>
        </w:rPr>
        <w:t xml:space="preserve"> </w:t>
      </w:r>
    </w:p>
    <w:p w14:paraId="3CB36918" w14:textId="44D56409" w:rsidR="00E02831" w:rsidRPr="00957E5E" w:rsidRDefault="00E02831" w:rsidP="00E02831">
      <w:pPr>
        <w:pStyle w:val="ListParagraph"/>
        <w:numPr>
          <w:ilvl w:val="0"/>
          <w:numId w:val="34"/>
        </w:numPr>
        <w:rPr>
          <w:rFonts w:ascii="Times New Roman" w:hAnsi="Times New Roman" w:cs="Times New Roman"/>
        </w:rPr>
      </w:pPr>
      <w:r w:rsidRPr="00957E5E">
        <w:rPr>
          <w:rFonts w:ascii="Times New Roman" w:hAnsi="Times New Roman" w:cs="Times New Roman"/>
        </w:rPr>
        <w:t xml:space="preserve">Statute: </w:t>
      </w:r>
      <w:hyperlink r:id="rId65" w:history="1">
        <w:r w:rsidR="00B3123E"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4679(</w:t>
        </w:r>
        <w:r w:rsidR="002929BA" w:rsidRPr="00957E5E">
          <w:rPr>
            <w:rStyle w:val="Hyperlink"/>
            <w:rFonts w:ascii="Times New Roman" w:hAnsi="Times New Roman" w:cs="Times New Roman"/>
            <w:color w:val="auto"/>
          </w:rPr>
          <w:t>c</w:t>
        </w:r>
        <w:r w:rsidRPr="00957E5E">
          <w:rPr>
            <w:rStyle w:val="Hyperlink"/>
            <w:rFonts w:ascii="Times New Roman" w:hAnsi="Times New Roman" w:cs="Times New Roman"/>
            <w:color w:val="auto"/>
          </w:rPr>
          <w:t>)</w:t>
        </w:r>
      </w:hyperlink>
      <w:r w:rsidRPr="00957E5E">
        <w:rPr>
          <w:rFonts w:ascii="Times New Roman" w:hAnsi="Times New Roman" w:cs="Times New Roman"/>
        </w:rPr>
        <w:t xml:space="preserve"> </w:t>
      </w:r>
    </w:p>
    <w:p w14:paraId="49D38281" w14:textId="7EF1E156" w:rsidR="00E02831" w:rsidRPr="00957E5E" w:rsidRDefault="005B05CD" w:rsidP="00E02831">
      <w:pPr>
        <w:pStyle w:val="ListParagraph"/>
        <w:numPr>
          <w:ilvl w:val="0"/>
          <w:numId w:val="34"/>
        </w:numPr>
        <w:rPr>
          <w:rFonts w:ascii="Times New Roman" w:hAnsi="Times New Roman" w:cs="Times New Roman"/>
        </w:rPr>
      </w:pPr>
      <w:r w:rsidRPr="00957E5E">
        <w:rPr>
          <w:rFonts w:ascii="Times New Roman" w:hAnsi="Times New Roman" w:cs="Times New Roman"/>
        </w:rPr>
        <w:t>Document(s) Used</w:t>
      </w:r>
      <w:r w:rsidR="00E02831" w:rsidRPr="00957E5E">
        <w:rPr>
          <w:rFonts w:ascii="Times New Roman" w:hAnsi="Times New Roman" w:cs="Times New Roman"/>
        </w:rPr>
        <w:t xml:space="preserve">: </w:t>
      </w:r>
      <w:r w:rsidR="00FB60A6">
        <w:rPr>
          <w:rFonts w:ascii="Times New Roman" w:hAnsi="Times New Roman" w:cs="Times New Roman"/>
        </w:rPr>
        <w:t>RC</w:t>
      </w:r>
      <w:r w:rsidR="002929BA" w:rsidRPr="00957E5E">
        <w:rPr>
          <w:rFonts w:ascii="Times New Roman" w:hAnsi="Times New Roman" w:cs="Times New Roman"/>
        </w:rPr>
        <w:t xml:space="preserve"> priorities for community resource development</w:t>
      </w:r>
    </w:p>
    <w:p w14:paraId="7089D748" w14:textId="70749577" w:rsidR="005B07E1" w:rsidRPr="00957E5E" w:rsidRDefault="00E02831" w:rsidP="005B07E1">
      <w:pPr>
        <w:pStyle w:val="ListParagraph"/>
        <w:numPr>
          <w:ilvl w:val="0"/>
          <w:numId w:val="34"/>
        </w:numPr>
        <w:rPr>
          <w:rFonts w:ascii="Times New Roman" w:hAnsi="Times New Roman" w:cs="Times New Roman"/>
        </w:rPr>
      </w:pPr>
      <w:r w:rsidRPr="00957E5E">
        <w:rPr>
          <w:rFonts w:ascii="Times New Roman" w:hAnsi="Times New Roman" w:cs="Times New Roman"/>
        </w:rPr>
        <w:t xml:space="preserve">Took Effect: </w:t>
      </w:r>
      <w:r w:rsidR="00D31093" w:rsidRPr="00957E5E">
        <w:rPr>
          <w:rFonts w:ascii="Times New Roman" w:hAnsi="Times New Roman" w:cs="Times New Roman"/>
        </w:rPr>
        <w:t>June 27, 2017</w:t>
      </w:r>
    </w:p>
    <w:p w14:paraId="39A0A4BF" w14:textId="4C2FA4BA" w:rsidR="005B07E1" w:rsidRPr="00957E5E" w:rsidRDefault="00BE4407" w:rsidP="005B07E1">
      <w:pPr>
        <w:pStyle w:val="ListParagraph"/>
        <w:numPr>
          <w:ilvl w:val="0"/>
          <w:numId w:val="34"/>
        </w:numPr>
        <w:rPr>
          <w:rFonts w:ascii="Times New Roman" w:hAnsi="Times New Roman" w:cs="Times New Roman"/>
        </w:rPr>
      </w:pPr>
      <w:r w:rsidRPr="00957E5E">
        <w:rPr>
          <w:rFonts w:ascii="Times New Roman" w:hAnsi="Times New Roman" w:cs="Times New Roman"/>
        </w:rPr>
        <w:t>First reporting required by statute</w:t>
      </w:r>
      <w:r w:rsidR="005B07E1" w:rsidRPr="00957E5E">
        <w:rPr>
          <w:rFonts w:ascii="Times New Roman" w:hAnsi="Times New Roman" w:cs="Times New Roman"/>
        </w:rPr>
        <w:t xml:space="preserve">: </w:t>
      </w:r>
      <w:r w:rsidR="00C6237E" w:rsidRPr="00957E5E">
        <w:rPr>
          <w:rFonts w:ascii="Times New Roman" w:hAnsi="Times New Roman" w:cs="Times New Roman"/>
        </w:rPr>
        <w:t>Not specified in statute</w:t>
      </w:r>
    </w:p>
    <w:p w14:paraId="5741E3E0" w14:textId="4467532D" w:rsidR="00E02831" w:rsidRPr="00957E5E" w:rsidRDefault="00E70BC7" w:rsidP="00E02831">
      <w:pPr>
        <w:pStyle w:val="ListParagraph"/>
        <w:numPr>
          <w:ilvl w:val="0"/>
          <w:numId w:val="34"/>
        </w:numPr>
        <w:rPr>
          <w:rFonts w:ascii="Times New Roman" w:hAnsi="Times New Roman" w:cs="Times New Roman"/>
        </w:rPr>
      </w:pPr>
      <w:r w:rsidRPr="00957E5E">
        <w:rPr>
          <w:rFonts w:ascii="Times New Roman" w:hAnsi="Times New Roman" w:cs="Times New Roman"/>
        </w:rPr>
        <w:t>Earliest Required Time Span</w:t>
      </w:r>
      <w:r w:rsidR="00E02831" w:rsidRPr="00957E5E">
        <w:rPr>
          <w:rFonts w:ascii="Times New Roman" w:hAnsi="Times New Roman" w:cs="Times New Roman"/>
        </w:rPr>
        <w:t xml:space="preserve">: </w:t>
      </w:r>
      <w:r w:rsidR="004239DF" w:rsidRPr="00957E5E">
        <w:rPr>
          <w:rFonts w:ascii="Times New Roman" w:hAnsi="Times New Roman" w:cs="Times New Roman"/>
        </w:rPr>
        <w:t xml:space="preserve">FY </w:t>
      </w:r>
      <w:r w:rsidR="002929BA" w:rsidRPr="00957E5E">
        <w:rPr>
          <w:rFonts w:ascii="Times New Roman" w:hAnsi="Times New Roman" w:cs="Times New Roman"/>
        </w:rPr>
        <w:t>2019-2020</w:t>
      </w:r>
    </w:p>
    <w:p w14:paraId="7981846A" w14:textId="60EEDF79" w:rsidR="005A679B" w:rsidRPr="00957E5E" w:rsidRDefault="005A679B" w:rsidP="005A679B">
      <w:pPr>
        <w:pStyle w:val="ListParagraph"/>
        <w:numPr>
          <w:ilvl w:val="1"/>
          <w:numId w:val="34"/>
        </w:numPr>
        <w:rPr>
          <w:rFonts w:ascii="Times New Roman" w:hAnsi="Times New Roman" w:cs="Times New Roman"/>
        </w:rPr>
      </w:pPr>
      <w:r w:rsidRPr="00957E5E">
        <w:rPr>
          <w:rFonts w:ascii="Times New Roman" w:hAnsi="Times New Roman" w:cs="Times New Roman"/>
        </w:rPr>
        <w:lastRenderedPageBreak/>
        <w:t xml:space="preserve">Rationale: The purpose of this requirement is to promote consumer and stakeholder input. Because the cycle of input restarts with each annual list of priorities, we are therefore only concerned with the most recent priorities.  </w:t>
      </w:r>
    </w:p>
    <w:p w14:paraId="15CFE06B" w14:textId="5021C227" w:rsidR="00E02831" w:rsidRPr="00957E5E" w:rsidRDefault="00E02831" w:rsidP="00E02831">
      <w:pPr>
        <w:pStyle w:val="ListParagraph"/>
        <w:numPr>
          <w:ilvl w:val="0"/>
          <w:numId w:val="34"/>
        </w:numPr>
        <w:rPr>
          <w:rFonts w:ascii="Times New Roman" w:hAnsi="Times New Roman" w:cs="Times New Roman"/>
        </w:rPr>
      </w:pPr>
      <w:r w:rsidRPr="00957E5E">
        <w:rPr>
          <w:rFonts w:ascii="Times New Roman" w:hAnsi="Times New Roman" w:cs="Times New Roman"/>
        </w:rPr>
        <w:t xml:space="preserve">Latest </w:t>
      </w:r>
      <w:r w:rsidR="00E70BC7" w:rsidRPr="00957E5E">
        <w:rPr>
          <w:rFonts w:ascii="Times New Roman" w:hAnsi="Times New Roman" w:cs="Times New Roman"/>
        </w:rPr>
        <w:t>Required Time Span</w:t>
      </w:r>
      <w:r w:rsidRPr="00957E5E">
        <w:rPr>
          <w:rFonts w:ascii="Times New Roman" w:hAnsi="Times New Roman" w:cs="Times New Roman"/>
        </w:rPr>
        <w:t xml:space="preserve">: </w:t>
      </w:r>
      <w:r w:rsidR="004239DF" w:rsidRPr="00957E5E">
        <w:rPr>
          <w:rFonts w:ascii="Times New Roman" w:hAnsi="Times New Roman" w:cs="Times New Roman"/>
        </w:rPr>
        <w:t xml:space="preserve">FY </w:t>
      </w:r>
      <w:r w:rsidR="002929BA" w:rsidRPr="00957E5E">
        <w:rPr>
          <w:rFonts w:ascii="Times New Roman" w:hAnsi="Times New Roman" w:cs="Times New Roman"/>
        </w:rPr>
        <w:t>2019-2020</w:t>
      </w:r>
    </w:p>
    <w:p w14:paraId="62E12CC1" w14:textId="43AAEBCD" w:rsidR="00E02831" w:rsidRPr="00957E5E" w:rsidRDefault="00E02831" w:rsidP="00E02831">
      <w:pPr>
        <w:pStyle w:val="ListParagraph"/>
        <w:numPr>
          <w:ilvl w:val="0"/>
          <w:numId w:val="34"/>
        </w:numPr>
        <w:rPr>
          <w:rFonts w:ascii="Times New Roman" w:hAnsi="Times New Roman" w:cs="Times New Roman"/>
        </w:rPr>
      </w:pPr>
      <w:r w:rsidRPr="00957E5E">
        <w:rPr>
          <w:rFonts w:ascii="Times New Roman" w:hAnsi="Times New Roman" w:cs="Times New Roman"/>
        </w:rPr>
        <w:t xml:space="preserve">Frequency: </w:t>
      </w:r>
      <w:r w:rsidR="007B6AD1" w:rsidRPr="00957E5E">
        <w:rPr>
          <w:rFonts w:ascii="Times New Roman" w:hAnsi="Times New Roman" w:cs="Times New Roman"/>
        </w:rPr>
        <w:t>Following the rationale provided in the “</w:t>
      </w:r>
      <w:r w:rsidR="00E70BC7" w:rsidRPr="00957E5E">
        <w:rPr>
          <w:rFonts w:ascii="Times New Roman" w:hAnsi="Times New Roman" w:cs="Times New Roman"/>
        </w:rPr>
        <w:t>Earliest Required Time Span</w:t>
      </w:r>
      <w:r w:rsidR="007B6AD1" w:rsidRPr="00957E5E">
        <w:rPr>
          <w:rFonts w:ascii="Times New Roman" w:hAnsi="Times New Roman" w:cs="Times New Roman"/>
        </w:rPr>
        <w:t>” section for this requirement, we only require the most recent Community Resource Plan priorities.</w:t>
      </w:r>
    </w:p>
    <w:p w14:paraId="770A1645" w14:textId="79AC986C" w:rsidR="00E02831" w:rsidRPr="00957E5E" w:rsidRDefault="009808DD" w:rsidP="00773A3D">
      <w:pPr>
        <w:pStyle w:val="ListParagraph"/>
        <w:numPr>
          <w:ilvl w:val="0"/>
          <w:numId w:val="34"/>
        </w:numPr>
        <w:rPr>
          <w:rFonts w:ascii="Times New Roman" w:hAnsi="Times New Roman" w:cs="Times New Roman"/>
        </w:rPr>
      </w:pPr>
      <w:r w:rsidRPr="00957E5E">
        <w:rPr>
          <w:rFonts w:ascii="Times New Roman" w:hAnsi="Times New Roman" w:cs="Times New Roman"/>
        </w:rPr>
        <w:t>Note(s)</w:t>
      </w:r>
      <w:r w:rsidR="00E02831" w:rsidRPr="00957E5E">
        <w:rPr>
          <w:rFonts w:ascii="Times New Roman" w:hAnsi="Times New Roman" w:cs="Times New Roman"/>
        </w:rPr>
        <w:t>:</w:t>
      </w:r>
      <w:r w:rsidR="002929BA" w:rsidRPr="00957E5E">
        <w:rPr>
          <w:rFonts w:ascii="Times New Roman" w:hAnsi="Times New Roman" w:cs="Times New Roman"/>
        </w:rPr>
        <w:t xml:space="preserve"> The statute</w:t>
      </w:r>
      <w:r w:rsidR="00E02831" w:rsidRPr="00957E5E">
        <w:rPr>
          <w:rFonts w:ascii="Times New Roman" w:hAnsi="Times New Roman" w:cs="Times New Roman"/>
        </w:rPr>
        <w:t xml:space="preserve"> </w:t>
      </w:r>
      <w:r w:rsidR="002929BA" w:rsidRPr="00957E5E">
        <w:rPr>
          <w:rFonts w:ascii="Times New Roman" w:hAnsi="Times New Roman" w:cs="Times New Roman"/>
        </w:rPr>
        <w:t>require</w:t>
      </w:r>
      <w:r w:rsidR="00220263" w:rsidRPr="00957E5E">
        <w:rPr>
          <w:rFonts w:ascii="Times New Roman" w:hAnsi="Times New Roman" w:cs="Times New Roman"/>
        </w:rPr>
        <w:t>s</w:t>
      </w:r>
      <w:r w:rsidR="002929BA" w:rsidRPr="00957E5E">
        <w:rPr>
          <w:rFonts w:ascii="Times New Roman" w:hAnsi="Times New Roman" w:cs="Times New Roman"/>
        </w:rPr>
        <w:t xml:space="preserve"> that RCs post their priorities two weeks prior to submitting proposals to DDS in order to allow for final stakeholder input. The deadline for RC submissions appears to have been </w:t>
      </w:r>
      <w:r w:rsidR="002929BA" w:rsidRPr="00957E5E">
        <w:rPr>
          <w:rStyle w:val="Hyperlink"/>
          <w:rFonts w:ascii="Times New Roman" w:hAnsi="Times New Roman" w:cs="Times New Roman"/>
          <w:color w:val="auto"/>
          <w:u w:val="none"/>
        </w:rPr>
        <w:t>June 14</w:t>
      </w:r>
      <w:r w:rsidR="002929BA" w:rsidRPr="00957E5E">
        <w:rPr>
          <w:rFonts w:ascii="Times New Roman" w:hAnsi="Times New Roman" w:cs="Times New Roman"/>
        </w:rPr>
        <w:t xml:space="preserve"> </w:t>
      </w:r>
      <w:r w:rsidR="00957E5E" w:rsidRPr="00957E5E">
        <w:rPr>
          <w:rFonts w:ascii="Times New Roman" w:hAnsi="Times New Roman" w:cs="Times New Roman"/>
        </w:rPr>
        <w:t xml:space="preserve">across all RCs </w:t>
      </w:r>
      <w:r w:rsidR="002929BA" w:rsidRPr="00957E5E">
        <w:rPr>
          <w:rFonts w:ascii="Times New Roman" w:hAnsi="Times New Roman" w:cs="Times New Roman"/>
        </w:rPr>
        <w:t>(</w:t>
      </w:r>
      <w:hyperlink r:id="rId66" w:history="1">
        <w:r w:rsidR="00957E5E" w:rsidRPr="00957E5E">
          <w:rPr>
            <w:rStyle w:val="Hyperlink"/>
            <w:rFonts w:ascii="Times New Roman" w:hAnsi="Times New Roman" w:cs="Times New Roman"/>
            <w:color w:val="auto"/>
          </w:rPr>
          <w:t>see North Bay Regional Center’s Request for Proposals page</w:t>
        </w:r>
      </w:hyperlink>
      <w:r w:rsidR="002929BA" w:rsidRPr="00957E5E">
        <w:rPr>
          <w:rFonts w:ascii="Times New Roman" w:hAnsi="Times New Roman" w:cs="Times New Roman"/>
        </w:rPr>
        <w:t xml:space="preserve">). Therefore, </w:t>
      </w:r>
      <w:r w:rsidR="00220263" w:rsidRPr="00957E5E">
        <w:rPr>
          <w:rFonts w:ascii="Times New Roman" w:hAnsi="Times New Roman" w:cs="Times New Roman"/>
        </w:rPr>
        <w:t xml:space="preserve">for a </w:t>
      </w:r>
      <w:r w:rsidR="00215273" w:rsidRPr="00957E5E">
        <w:rPr>
          <w:rFonts w:ascii="Times New Roman" w:hAnsi="Times New Roman" w:cs="Times New Roman"/>
        </w:rPr>
        <w:t>“</w:t>
      </w:r>
      <w:r w:rsidR="00220263" w:rsidRPr="00957E5E">
        <w:rPr>
          <w:rFonts w:ascii="Times New Roman" w:hAnsi="Times New Roman" w:cs="Times New Roman"/>
        </w:rPr>
        <w:t>high</w:t>
      </w:r>
      <w:r w:rsidR="00215273" w:rsidRPr="00957E5E">
        <w:rPr>
          <w:rFonts w:ascii="Times New Roman" w:hAnsi="Times New Roman" w:cs="Times New Roman"/>
        </w:rPr>
        <w:t>”</w:t>
      </w:r>
      <w:r w:rsidR="00220263" w:rsidRPr="00957E5E">
        <w:rPr>
          <w:rFonts w:ascii="Times New Roman" w:hAnsi="Times New Roman" w:cs="Times New Roman"/>
        </w:rPr>
        <w:t xml:space="preserve"> compliance rating, we require RCs to post 2019 priorities</w:t>
      </w:r>
      <w:r w:rsidR="002929BA" w:rsidRPr="00957E5E">
        <w:rPr>
          <w:rFonts w:ascii="Times New Roman" w:hAnsi="Times New Roman" w:cs="Times New Roman"/>
        </w:rPr>
        <w:t>. Additionally, most RCs put contact information and ma</w:t>
      </w:r>
      <w:r w:rsidR="00AD48F0" w:rsidRPr="00957E5E">
        <w:rPr>
          <w:rFonts w:ascii="Times New Roman" w:hAnsi="Times New Roman" w:cs="Times New Roman"/>
        </w:rPr>
        <w:t>ke</w:t>
      </w:r>
      <w:r w:rsidR="002929BA" w:rsidRPr="00957E5E">
        <w:rPr>
          <w:rFonts w:ascii="Times New Roman" w:hAnsi="Times New Roman" w:cs="Times New Roman"/>
        </w:rPr>
        <w:t xml:space="preserve"> it clear that feedback </w:t>
      </w:r>
      <w:r w:rsidR="008315D7" w:rsidRPr="00957E5E">
        <w:rPr>
          <w:rFonts w:ascii="Times New Roman" w:hAnsi="Times New Roman" w:cs="Times New Roman"/>
        </w:rPr>
        <w:t>is</w:t>
      </w:r>
      <w:r w:rsidR="002929BA" w:rsidRPr="00957E5E">
        <w:rPr>
          <w:rFonts w:ascii="Times New Roman" w:hAnsi="Times New Roman" w:cs="Times New Roman"/>
        </w:rPr>
        <w:t xml:space="preserve"> welcome. If a</w:t>
      </w:r>
      <w:r w:rsidR="00CF3848" w:rsidRPr="00957E5E">
        <w:rPr>
          <w:rFonts w:ascii="Times New Roman" w:hAnsi="Times New Roman" w:cs="Times New Roman"/>
        </w:rPr>
        <w:t>n</w:t>
      </w:r>
      <w:r w:rsidR="002929BA" w:rsidRPr="00957E5E">
        <w:rPr>
          <w:rFonts w:ascii="Times New Roman" w:hAnsi="Times New Roman" w:cs="Times New Roman"/>
        </w:rPr>
        <w:t xml:space="preserve"> RC d</w:t>
      </w:r>
      <w:r w:rsidR="00220263" w:rsidRPr="00957E5E">
        <w:rPr>
          <w:rFonts w:ascii="Times New Roman" w:hAnsi="Times New Roman" w:cs="Times New Roman"/>
        </w:rPr>
        <w:t>oes</w:t>
      </w:r>
      <w:r w:rsidR="002929BA" w:rsidRPr="00957E5E">
        <w:rPr>
          <w:rFonts w:ascii="Times New Roman" w:hAnsi="Times New Roman" w:cs="Times New Roman"/>
        </w:rPr>
        <w:t xml:space="preserve"> not do this, we mark </w:t>
      </w:r>
      <w:r w:rsidR="00220263" w:rsidRPr="00957E5E">
        <w:rPr>
          <w:rFonts w:ascii="Times New Roman" w:hAnsi="Times New Roman" w:cs="Times New Roman"/>
        </w:rPr>
        <w:t>it</w:t>
      </w:r>
      <w:r w:rsidR="002929BA" w:rsidRPr="00957E5E">
        <w:rPr>
          <w:rFonts w:ascii="Times New Roman" w:hAnsi="Times New Roman" w:cs="Times New Roman"/>
        </w:rPr>
        <w:t xml:space="preserve"> as</w:t>
      </w:r>
      <w:r w:rsidR="00220263" w:rsidRPr="00957E5E">
        <w:rPr>
          <w:rFonts w:ascii="Times New Roman" w:hAnsi="Times New Roman" w:cs="Times New Roman"/>
        </w:rPr>
        <w:t xml:space="preserve"> being in</w:t>
      </w:r>
      <w:r w:rsidR="002929BA" w:rsidRPr="00957E5E">
        <w:rPr>
          <w:rFonts w:ascii="Times New Roman" w:hAnsi="Times New Roman" w:cs="Times New Roman"/>
        </w:rPr>
        <w:t xml:space="preserve"> </w:t>
      </w:r>
      <w:r w:rsidR="007B6AD1" w:rsidRPr="00957E5E">
        <w:rPr>
          <w:rFonts w:ascii="Times New Roman" w:hAnsi="Times New Roman" w:cs="Times New Roman"/>
        </w:rPr>
        <w:t>“</w:t>
      </w:r>
      <w:r w:rsidR="002929BA" w:rsidRPr="00957E5E">
        <w:rPr>
          <w:rFonts w:ascii="Times New Roman" w:hAnsi="Times New Roman" w:cs="Times New Roman"/>
        </w:rPr>
        <w:t>medium</w:t>
      </w:r>
      <w:r w:rsidR="007B6AD1" w:rsidRPr="00957E5E">
        <w:rPr>
          <w:rFonts w:ascii="Times New Roman" w:hAnsi="Times New Roman" w:cs="Times New Roman"/>
        </w:rPr>
        <w:t>”</w:t>
      </w:r>
      <w:r w:rsidR="00220263" w:rsidRPr="00957E5E">
        <w:rPr>
          <w:rFonts w:ascii="Times New Roman" w:hAnsi="Times New Roman" w:cs="Times New Roman"/>
        </w:rPr>
        <w:t xml:space="preserve"> compliance</w:t>
      </w:r>
      <w:r w:rsidR="002929BA" w:rsidRPr="00957E5E">
        <w:rPr>
          <w:rFonts w:ascii="Times New Roman" w:hAnsi="Times New Roman" w:cs="Times New Roman"/>
        </w:rPr>
        <w:t xml:space="preserve">, as the </w:t>
      </w:r>
      <w:r w:rsidR="002F2F41" w:rsidRPr="00957E5E">
        <w:rPr>
          <w:rFonts w:ascii="Times New Roman" w:hAnsi="Times New Roman" w:cs="Times New Roman"/>
        </w:rPr>
        <w:t>purpose of the statute is to</w:t>
      </w:r>
      <w:r w:rsidR="00CF3848" w:rsidRPr="00957E5E">
        <w:rPr>
          <w:rFonts w:ascii="Times New Roman" w:hAnsi="Times New Roman" w:cs="Times New Roman"/>
        </w:rPr>
        <w:t xml:space="preserve"> promote</w:t>
      </w:r>
      <w:r w:rsidR="002929BA" w:rsidRPr="00957E5E">
        <w:rPr>
          <w:rFonts w:ascii="Times New Roman" w:hAnsi="Times New Roman" w:cs="Times New Roman"/>
        </w:rPr>
        <w:t xml:space="preserve"> </w:t>
      </w:r>
      <w:r w:rsidR="002F2F41" w:rsidRPr="00957E5E">
        <w:rPr>
          <w:rFonts w:ascii="Times New Roman" w:hAnsi="Times New Roman" w:cs="Times New Roman"/>
        </w:rPr>
        <w:t>consumer and stakeholder</w:t>
      </w:r>
      <w:r w:rsidR="002929BA" w:rsidRPr="00957E5E">
        <w:rPr>
          <w:rFonts w:ascii="Times New Roman" w:hAnsi="Times New Roman" w:cs="Times New Roman"/>
        </w:rPr>
        <w:t xml:space="preserve"> feedback. </w:t>
      </w:r>
      <w:r w:rsidR="004006A5" w:rsidRPr="00957E5E">
        <w:rPr>
          <w:rFonts w:ascii="Times New Roman" w:hAnsi="Times New Roman" w:cs="Times New Roman"/>
        </w:rPr>
        <w:t>We rate</w:t>
      </w:r>
      <w:r w:rsidR="002F2F41" w:rsidRPr="00957E5E">
        <w:rPr>
          <w:rFonts w:ascii="Times New Roman" w:hAnsi="Times New Roman" w:cs="Times New Roman"/>
        </w:rPr>
        <w:t xml:space="preserve"> RC’s as being in </w:t>
      </w:r>
      <w:r w:rsidR="007B6AD1" w:rsidRPr="00957E5E">
        <w:rPr>
          <w:rFonts w:ascii="Times New Roman" w:hAnsi="Times New Roman" w:cs="Times New Roman"/>
        </w:rPr>
        <w:t>“</w:t>
      </w:r>
      <w:r w:rsidR="00A8308B" w:rsidRPr="00957E5E">
        <w:rPr>
          <w:rFonts w:ascii="Times New Roman" w:hAnsi="Times New Roman" w:cs="Times New Roman"/>
        </w:rPr>
        <w:t>low</w:t>
      </w:r>
      <w:r w:rsidR="007B6AD1" w:rsidRPr="00957E5E">
        <w:rPr>
          <w:rFonts w:ascii="Times New Roman" w:hAnsi="Times New Roman" w:cs="Times New Roman"/>
        </w:rPr>
        <w:t>”</w:t>
      </w:r>
      <w:r w:rsidR="002C6A76" w:rsidRPr="00957E5E">
        <w:rPr>
          <w:rFonts w:ascii="Times New Roman" w:hAnsi="Times New Roman" w:cs="Times New Roman"/>
        </w:rPr>
        <w:t xml:space="preserve"> compliance if they do</w:t>
      </w:r>
      <w:r w:rsidR="002F2F41" w:rsidRPr="00957E5E">
        <w:rPr>
          <w:rFonts w:ascii="Times New Roman" w:hAnsi="Times New Roman" w:cs="Times New Roman"/>
        </w:rPr>
        <w:t xml:space="preserve"> not list their priorities for any year. </w:t>
      </w:r>
    </w:p>
    <w:p w14:paraId="6C178BFB" w14:textId="5F770905" w:rsidR="004D1226" w:rsidRPr="005C3DD2" w:rsidRDefault="00C63D67" w:rsidP="00773A3D">
      <w:pPr>
        <w:pStyle w:val="Heading2"/>
        <w:rPr>
          <w:rFonts w:ascii="Times New Roman" w:hAnsi="Times New Roman" w:cs="Times New Roman"/>
          <w:color w:val="auto"/>
        </w:rPr>
      </w:pPr>
      <w:r w:rsidRPr="005C3DD2">
        <w:rPr>
          <w:rFonts w:ascii="Times New Roman" w:hAnsi="Times New Roman" w:cs="Times New Roman"/>
          <w:color w:val="auto"/>
        </w:rPr>
        <w:t xml:space="preserve">Requirement </w:t>
      </w:r>
      <w:r w:rsidR="00E90B88" w:rsidRPr="005C3DD2">
        <w:rPr>
          <w:rFonts w:ascii="Times New Roman" w:hAnsi="Times New Roman" w:cs="Times New Roman"/>
          <w:color w:val="auto"/>
        </w:rPr>
        <w:t>2</w:t>
      </w:r>
      <w:r w:rsidR="00580B92" w:rsidRPr="005C3DD2">
        <w:rPr>
          <w:rFonts w:ascii="Times New Roman" w:hAnsi="Times New Roman" w:cs="Times New Roman"/>
          <w:color w:val="auto"/>
        </w:rPr>
        <w:t>3</w:t>
      </w:r>
      <w:r w:rsidR="004D1226" w:rsidRPr="005C3DD2">
        <w:rPr>
          <w:rFonts w:ascii="Times New Roman" w:hAnsi="Times New Roman" w:cs="Times New Roman"/>
          <w:color w:val="auto"/>
        </w:rPr>
        <w:t xml:space="preserve">: </w:t>
      </w:r>
      <w:r w:rsidR="005C3DD2" w:rsidRPr="005C3DD2">
        <w:rPr>
          <w:rFonts w:ascii="Times New Roman" w:hAnsi="Times New Roman" w:cs="Times New Roman"/>
          <w:color w:val="auto"/>
        </w:rPr>
        <w:t>Community resource development proposals</w:t>
      </w:r>
    </w:p>
    <w:p w14:paraId="31553930" w14:textId="400E699C" w:rsidR="004D1226" w:rsidRPr="005C3DD2" w:rsidRDefault="004D1226" w:rsidP="00773A3D">
      <w:pPr>
        <w:pStyle w:val="ListParagraph"/>
        <w:numPr>
          <w:ilvl w:val="0"/>
          <w:numId w:val="34"/>
        </w:numPr>
        <w:rPr>
          <w:rFonts w:ascii="Times New Roman" w:hAnsi="Times New Roman" w:cs="Times New Roman"/>
        </w:rPr>
      </w:pPr>
      <w:r w:rsidRPr="005C3DD2">
        <w:rPr>
          <w:rFonts w:ascii="Times New Roman" w:hAnsi="Times New Roman" w:cs="Times New Roman"/>
        </w:rPr>
        <w:t xml:space="preserve">Statute: </w:t>
      </w:r>
      <w:hyperlink r:id="rId67" w:history="1">
        <w:r w:rsidR="00B3123E" w:rsidRPr="005C3DD2">
          <w:rPr>
            <w:rStyle w:val="Hyperlink"/>
            <w:rFonts w:ascii="Times New Roman" w:hAnsi="Times New Roman" w:cs="Times New Roman"/>
            <w:color w:val="auto"/>
          </w:rPr>
          <w:t xml:space="preserve">WIC </w:t>
        </w:r>
        <w:r w:rsidR="002928D4" w:rsidRPr="005C3DD2">
          <w:rPr>
            <w:rStyle w:val="Hyperlink"/>
            <w:rFonts w:ascii="Times New Roman" w:hAnsi="Times New Roman" w:cs="Times New Roman"/>
            <w:color w:val="auto"/>
          </w:rPr>
          <w:t>§</w:t>
        </w:r>
        <w:r w:rsidRPr="005C3DD2">
          <w:rPr>
            <w:rStyle w:val="Hyperlink"/>
            <w:rFonts w:ascii="Times New Roman" w:hAnsi="Times New Roman" w:cs="Times New Roman"/>
            <w:color w:val="auto"/>
          </w:rPr>
          <w:t>4679(e)</w:t>
        </w:r>
      </w:hyperlink>
      <w:r w:rsidRPr="005C3DD2">
        <w:rPr>
          <w:rFonts w:ascii="Times New Roman" w:hAnsi="Times New Roman" w:cs="Times New Roman"/>
        </w:rPr>
        <w:t xml:space="preserve"> </w:t>
      </w:r>
    </w:p>
    <w:p w14:paraId="65C1A235" w14:textId="6F6584F0" w:rsidR="004D1226" w:rsidRPr="005C3DD2" w:rsidRDefault="005B05CD" w:rsidP="00773A3D">
      <w:pPr>
        <w:pStyle w:val="ListParagraph"/>
        <w:numPr>
          <w:ilvl w:val="0"/>
          <w:numId w:val="34"/>
        </w:numPr>
        <w:rPr>
          <w:rFonts w:ascii="Times New Roman" w:hAnsi="Times New Roman" w:cs="Times New Roman"/>
        </w:rPr>
      </w:pPr>
      <w:r w:rsidRPr="005C3DD2">
        <w:rPr>
          <w:rFonts w:ascii="Times New Roman" w:hAnsi="Times New Roman" w:cs="Times New Roman"/>
        </w:rPr>
        <w:t>Document(s) Used</w:t>
      </w:r>
      <w:r w:rsidR="004D1226" w:rsidRPr="005C3DD2">
        <w:rPr>
          <w:rFonts w:ascii="Times New Roman" w:hAnsi="Times New Roman" w:cs="Times New Roman"/>
        </w:rPr>
        <w:t>: Approved</w:t>
      </w:r>
      <w:r w:rsidR="00B01387" w:rsidRPr="005C3DD2">
        <w:rPr>
          <w:rFonts w:ascii="Times New Roman" w:hAnsi="Times New Roman" w:cs="Times New Roman"/>
        </w:rPr>
        <w:t xml:space="preserve"> project proposals and the RCs’ project classification (i.e. whether or not the projects are classified as using </w:t>
      </w:r>
      <w:r w:rsidR="004D1226" w:rsidRPr="005C3DD2">
        <w:rPr>
          <w:rFonts w:ascii="Times New Roman" w:hAnsi="Times New Roman" w:cs="Times New Roman"/>
        </w:rPr>
        <w:t>community resource development</w:t>
      </w:r>
      <w:r w:rsidR="00027117" w:rsidRPr="005C3DD2">
        <w:rPr>
          <w:rFonts w:ascii="Times New Roman" w:hAnsi="Times New Roman" w:cs="Times New Roman"/>
        </w:rPr>
        <w:t xml:space="preserve"> </w:t>
      </w:r>
      <w:r w:rsidR="00B01387" w:rsidRPr="005C3DD2">
        <w:rPr>
          <w:rFonts w:ascii="Times New Roman" w:hAnsi="Times New Roman" w:cs="Times New Roman"/>
        </w:rPr>
        <w:t>plan (CRDP) or community placement plan (CPP) funds)</w:t>
      </w:r>
    </w:p>
    <w:p w14:paraId="6B02BA99" w14:textId="277EFAD9" w:rsidR="004D1226" w:rsidRPr="005C3DD2" w:rsidRDefault="004D1226" w:rsidP="00773A3D">
      <w:pPr>
        <w:pStyle w:val="ListParagraph"/>
        <w:numPr>
          <w:ilvl w:val="0"/>
          <w:numId w:val="34"/>
        </w:numPr>
        <w:rPr>
          <w:rFonts w:ascii="Times New Roman" w:hAnsi="Times New Roman" w:cs="Times New Roman"/>
        </w:rPr>
      </w:pPr>
      <w:r w:rsidRPr="005C3DD2">
        <w:rPr>
          <w:rFonts w:ascii="Times New Roman" w:hAnsi="Times New Roman" w:cs="Times New Roman"/>
        </w:rPr>
        <w:t xml:space="preserve">Took Effect: </w:t>
      </w:r>
      <w:r w:rsidR="00BA4488" w:rsidRPr="005C3DD2">
        <w:rPr>
          <w:rFonts w:ascii="Times New Roman" w:hAnsi="Times New Roman" w:cs="Times New Roman"/>
        </w:rPr>
        <w:t>June 27, 2017</w:t>
      </w:r>
    </w:p>
    <w:p w14:paraId="535FF21D" w14:textId="7F6C8804" w:rsidR="005B07E1" w:rsidRPr="00957E5E" w:rsidRDefault="00BE4407" w:rsidP="005B07E1">
      <w:pPr>
        <w:pStyle w:val="ListParagraph"/>
        <w:numPr>
          <w:ilvl w:val="0"/>
          <w:numId w:val="34"/>
        </w:numPr>
        <w:rPr>
          <w:rFonts w:ascii="Times New Roman" w:hAnsi="Times New Roman" w:cs="Times New Roman"/>
        </w:rPr>
      </w:pPr>
      <w:r w:rsidRPr="00957E5E">
        <w:rPr>
          <w:rFonts w:ascii="Times New Roman" w:hAnsi="Times New Roman" w:cs="Times New Roman"/>
        </w:rPr>
        <w:t>First reporting required by statute</w:t>
      </w:r>
      <w:r w:rsidR="005B07E1" w:rsidRPr="00957E5E">
        <w:rPr>
          <w:rFonts w:ascii="Times New Roman" w:hAnsi="Times New Roman" w:cs="Times New Roman"/>
        </w:rPr>
        <w:t>:</w:t>
      </w:r>
      <w:r w:rsidRPr="00957E5E">
        <w:rPr>
          <w:rFonts w:ascii="Times New Roman" w:hAnsi="Times New Roman" w:cs="Times New Roman"/>
        </w:rPr>
        <w:t xml:space="preserve"> Not specified in statute</w:t>
      </w:r>
    </w:p>
    <w:p w14:paraId="6472F3A1" w14:textId="737498FC" w:rsidR="004D1226" w:rsidRPr="00957E5E" w:rsidRDefault="00E70BC7" w:rsidP="00773A3D">
      <w:pPr>
        <w:pStyle w:val="ListParagraph"/>
        <w:numPr>
          <w:ilvl w:val="0"/>
          <w:numId w:val="34"/>
        </w:numPr>
        <w:rPr>
          <w:rFonts w:ascii="Times New Roman" w:hAnsi="Times New Roman" w:cs="Times New Roman"/>
        </w:rPr>
      </w:pPr>
      <w:r w:rsidRPr="00957E5E">
        <w:rPr>
          <w:rFonts w:ascii="Times New Roman" w:hAnsi="Times New Roman" w:cs="Times New Roman"/>
        </w:rPr>
        <w:t>Earliest Required Time Span</w:t>
      </w:r>
      <w:r w:rsidR="004D1226" w:rsidRPr="00957E5E">
        <w:rPr>
          <w:rFonts w:ascii="Times New Roman" w:hAnsi="Times New Roman" w:cs="Times New Roman"/>
        </w:rPr>
        <w:t>:</w:t>
      </w:r>
      <w:r w:rsidR="000B5935" w:rsidRPr="00957E5E">
        <w:rPr>
          <w:rFonts w:ascii="Times New Roman" w:hAnsi="Times New Roman" w:cs="Times New Roman"/>
        </w:rPr>
        <w:t xml:space="preserve"> </w:t>
      </w:r>
      <w:r w:rsidR="00740BA5">
        <w:rPr>
          <w:rFonts w:ascii="Times New Roman" w:hAnsi="Times New Roman" w:cs="Times New Roman"/>
        </w:rPr>
        <w:t>Any c</w:t>
      </w:r>
      <w:r w:rsidR="00B01387" w:rsidRPr="00957E5E">
        <w:rPr>
          <w:rFonts w:ascii="Times New Roman" w:hAnsi="Times New Roman" w:cs="Times New Roman"/>
        </w:rPr>
        <w:t>ommunity resource development plan</w:t>
      </w:r>
      <w:r w:rsidR="00346001" w:rsidRPr="00957E5E">
        <w:rPr>
          <w:rFonts w:ascii="Times New Roman" w:hAnsi="Times New Roman" w:cs="Times New Roman"/>
        </w:rPr>
        <w:t xml:space="preserve"> </w:t>
      </w:r>
      <w:r w:rsidR="00B01387" w:rsidRPr="00957E5E">
        <w:rPr>
          <w:rFonts w:ascii="Times New Roman" w:hAnsi="Times New Roman" w:cs="Times New Roman"/>
        </w:rPr>
        <w:t>funds</w:t>
      </w:r>
      <w:r w:rsidR="00346001" w:rsidRPr="00957E5E">
        <w:rPr>
          <w:rFonts w:ascii="Times New Roman" w:hAnsi="Times New Roman" w:cs="Times New Roman"/>
        </w:rPr>
        <w:t xml:space="preserve"> for a </w:t>
      </w:r>
      <w:r w:rsidR="00215273" w:rsidRPr="00957E5E">
        <w:rPr>
          <w:rFonts w:ascii="Times New Roman" w:hAnsi="Times New Roman" w:cs="Times New Roman"/>
        </w:rPr>
        <w:t>“</w:t>
      </w:r>
      <w:r w:rsidR="00346001" w:rsidRPr="00957E5E">
        <w:rPr>
          <w:rFonts w:ascii="Times New Roman" w:hAnsi="Times New Roman" w:cs="Times New Roman"/>
        </w:rPr>
        <w:t>high</w:t>
      </w:r>
      <w:r w:rsidR="00215273" w:rsidRPr="00957E5E">
        <w:rPr>
          <w:rFonts w:ascii="Times New Roman" w:hAnsi="Times New Roman" w:cs="Times New Roman"/>
        </w:rPr>
        <w:t>”</w:t>
      </w:r>
      <w:r w:rsidR="00346001" w:rsidRPr="00957E5E">
        <w:rPr>
          <w:rFonts w:ascii="Times New Roman" w:hAnsi="Times New Roman" w:cs="Times New Roman"/>
        </w:rPr>
        <w:t xml:space="preserve"> compliance rating, or community placement plan funds for a </w:t>
      </w:r>
      <w:r w:rsidR="007B6AD1" w:rsidRPr="00957E5E">
        <w:rPr>
          <w:rFonts w:ascii="Times New Roman" w:hAnsi="Times New Roman" w:cs="Times New Roman"/>
        </w:rPr>
        <w:t>“</w:t>
      </w:r>
      <w:r w:rsidR="00346001" w:rsidRPr="00957E5E">
        <w:rPr>
          <w:rFonts w:ascii="Times New Roman" w:hAnsi="Times New Roman" w:cs="Times New Roman"/>
        </w:rPr>
        <w:t>medium</w:t>
      </w:r>
      <w:r w:rsidR="007B6AD1" w:rsidRPr="00957E5E">
        <w:rPr>
          <w:rFonts w:ascii="Times New Roman" w:hAnsi="Times New Roman" w:cs="Times New Roman"/>
        </w:rPr>
        <w:t>”</w:t>
      </w:r>
      <w:r w:rsidR="00346001" w:rsidRPr="00957E5E">
        <w:rPr>
          <w:rFonts w:ascii="Times New Roman" w:hAnsi="Times New Roman" w:cs="Times New Roman"/>
        </w:rPr>
        <w:t xml:space="preserve"> compliance rating,</w:t>
      </w:r>
      <w:r w:rsidR="00B01387" w:rsidRPr="00957E5E">
        <w:rPr>
          <w:rFonts w:ascii="Times New Roman" w:hAnsi="Times New Roman" w:cs="Times New Roman"/>
        </w:rPr>
        <w:t xml:space="preserve"> listed for any time following the passage of the statute</w:t>
      </w:r>
    </w:p>
    <w:p w14:paraId="7FE29756" w14:textId="4EEDAC78" w:rsidR="004D1226" w:rsidRPr="00957E5E" w:rsidRDefault="004D1226" w:rsidP="00773A3D">
      <w:pPr>
        <w:pStyle w:val="ListParagraph"/>
        <w:numPr>
          <w:ilvl w:val="0"/>
          <w:numId w:val="34"/>
        </w:numPr>
        <w:rPr>
          <w:rFonts w:ascii="Times New Roman" w:hAnsi="Times New Roman" w:cs="Times New Roman"/>
        </w:rPr>
      </w:pPr>
      <w:r w:rsidRPr="00957E5E">
        <w:rPr>
          <w:rFonts w:ascii="Times New Roman" w:hAnsi="Times New Roman" w:cs="Times New Roman"/>
        </w:rPr>
        <w:t xml:space="preserve">Latest </w:t>
      </w:r>
      <w:r w:rsidR="00E70BC7" w:rsidRPr="00957E5E">
        <w:rPr>
          <w:rFonts w:ascii="Times New Roman" w:hAnsi="Times New Roman" w:cs="Times New Roman"/>
        </w:rPr>
        <w:t>Required Time Span</w:t>
      </w:r>
      <w:r w:rsidRPr="00957E5E">
        <w:rPr>
          <w:rFonts w:ascii="Times New Roman" w:hAnsi="Times New Roman" w:cs="Times New Roman"/>
        </w:rPr>
        <w:t xml:space="preserve">: </w:t>
      </w:r>
      <w:r w:rsidR="00F52600" w:rsidRPr="00957E5E">
        <w:rPr>
          <w:rFonts w:ascii="Times New Roman" w:hAnsi="Times New Roman" w:cs="Times New Roman"/>
        </w:rPr>
        <w:t>N/A</w:t>
      </w:r>
    </w:p>
    <w:p w14:paraId="2764241C" w14:textId="55F80487" w:rsidR="004D1226" w:rsidRPr="00957E5E" w:rsidRDefault="004D1226">
      <w:pPr>
        <w:pStyle w:val="ListParagraph"/>
        <w:numPr>
          <w:ilvl w:val="0"/>
          <w:numId w:val="34"/>
        </w:numPr>
        <w:rPr>
          <w:rFonts w:ascii="Times New Roman" w:hAnsi="Times New Roman" w:cs="Times New Roman"/>
        </w:rPr>
      </w:pPr>
      <w:r w:rsidRPr="00957E5E">
        <w:rPr>
          <w:rFonts w:ascii="Times New Roman" w:hAnsi="Times New Roman" w:cs="Times New Roman"/>
        </w:rPr>
        <w:t xml:space="preserve">Frequency: </w:t>
      </w:r>
      <w:r w:rsidR="00B01387" w:rsidRPr="00957E5E">
        <w:rPr>
          <w:rFonts w:ascii="Times New Roman" w:hAnsi="Times New Roman" w:cs="Times New Roman"/>
        </w:rPr>
        <w:t>For each approved project proposal</w:t>
      </w:r>
    </w:p>
    <w:p w14:paraId="4306563A" w14:textId="67CD9C74" w:rsidR="008D0FB5" w:rsidRPr="00957E5E" w:rsidRDefault="009808DD" w:rsidP="00773A3D">
      <w:pPr>
        <w:pStyle w:val="ListParagraph"/>
        <w:numPr>
          <w:ilvl w:val="0"/>
          <w:numId w:val="34"/>
        </w:numPr>
        <w:rPr>
          <w:rFonts w:ascii="Times New Roman" w:hAnsi="Times New Roman" w:cs="Times New Roman"/>
        </w:rPr>
      </w:pPr>
      <w:r w:rsidRPr="00957E5E">
        <w:rPr>
          <w:rFonts w:ascii="Times New Roman" w:hAnsi="Times New Roman" w:cs="Times New Roman"/>
        </w:rPr>
        <w:t>Note(s)</w:t>
      </w:r>
      <w:r w:rsidR="002929BA" w:rsidRPr="00957E5E">
        <w:rPr>
          <w:rFonts w:ascii="Times New Roman" w:hAnsi="Times New Roman" w:cs="Times New Roman"/>
        </w:rPr>
        <w:t xml:space="preserve">: </w:t>
      </w:r>
      <w:r w:rsidR="00B01387" w:rsidRPr="00957E5E">
        <w:rPr>
          <w:rFonts w:ascii="Times New Roman" w:hAnsi="Times New Roman" w:cs="Times New Roman"/>
        </w:rPr>
        <w:t xml:space="preserve">According to this Department of Developmental Services </w:t>
      </w:r>
      <w:hyperlink r:id="rId68" w:history="1">
        <w:r w:rsidR="00B01387" w:rsidRPr="00957E5E">
          <w:rPr>
            <w:rStyle w:val="Hyperlink"/>
            <w:rFonts w:ascii="Times New Roman" w:hAnsi="Times New Roman" w:cs="Times New Roman"/>
            <w:color w:val="auto"/>
          </w:rPr>
          <w:t>document</w:t>
        </w:r>
      </w:hyperlink>
      <w:r w:rsidR="00B01387" w:rsidRPr="00957E5E">
        <w:rPr>
          <w:rFonts w:ascii="Times New Roman" w:hAnsi="Times New Roman" w:cs="Times New Roman"/>
        </w:rPr>
        <w:t xml:space="preserve">, community resource development plan funds come from leftover community placement plan (CPP) funds. We therefore rate RCs as being in </w:t>
      </w:r>
      <w:r w:rsidR="007B6AD1" w:rsidRPr="00957E5E">
        <w:rPr>
          <w:rFonts w:ascii="Times New Roman" w:hAnsi="Times New Roman" w:cs="Times New Roman"/>
        </w:rPr>
        <w:t>“</w:t>
      </w:r>
      <w:r w:rsidR="00B01387" w:rsidRPr="00957E5E">
        <w:rPr>
          <w:rFonts w:ascii="Times New Roman" w:hAnsi="Times New Roman" w:cs="Times New Roman"/>
        </w:rPr>
        <w:t>medium</w:t>
      </w:r>
      <w:r w:rsidR="007B6AD1" w:rsidRPr="00957E5E">
        <w:rPr>
          <w:rFonts w:ascii="Times New Roman" w:hAnsi="Times New Roman" w:cs="Times New Roman"/>
        </w:rPr>
        <w:t>”</w:t>
      </w:r>
      <w:r w:rsidR="00B01387" w:rsidRPr="00957E5E">
        <w:rPr>
          <w:rFonts w:ascii="Times New Roman" w:hAnsi="Times New Roman" w:cs="Times New Roman"/>
        </w:rPr>
        <w:t xml:space="preserve"> compliance with the requirement if they list any approved </w:t>
      </w:r>
      <w:r w:rsidR="00C12D41" w:rsidRPr="00957E5E">
        <w:rPr>
          <w:rFonts w:ascii="Times New Roman" w:hAnsi="Times New Roman" w:cs="Times New Roman"/>
        </w:rPr>
        <w:t>CPP</w:t>
      </w:r>
      <w:r w:rsidR="00B01387" w:rsidRPr="00957E5E">
        <w:rPr>
          <w:rFonts w:ascii="Times New Roman" w:hAnsi="Times New Roman" w:cs="Times New Roman"/>
        </w:rPr>
        <w:t xml:space="preserve"> projects</w:t>
      </w:r>
      <w:r w:rsidR="00C12D41" w:rsidRPr="00957E5E">
        <w:rPr>
          <w:rFonts w:ascii="Times New Roman" w:hAnsi="Times New Roman" w:cs="Times New Roman"/>
        </w:rPr>
        <w:t>, even if it is unclear whether or not the projects are funded with CRDP funding specifically</w:t>
      </w:r>
      <w:r w:rsidR="00B01387" w:rsidRPr="00957E5E">
        <w:rPr>
          <w:rFonts w:ascii="Times New Roman" w:hAnsi="Times New Roman" w:cs="Times New Roman"/>
        </w:rPr>
        <w:t>. The intuition for this decision is that RCs may be classifying their C</w:t>
      </w:r>
      <w:r w:rsidR="00C12D41" w:rsidRPr="00957E5E">
        <w:rPr>
          <w:rFonts w:ascii="Times New Roman" w:hAnsi="Times New Roman" w:cs="Times New Roman"/>
        </w:rPr>
        <w:t>RDP projects as CPP projects because</w:t>
      </w:r>
      <w:r w:rsidR="00B01387" w:rsidRPr="00957E5E">
        <w:rPr>
          <w:rFonts w:ascii="Times New Roman" w:hAnsi="Times New Roman" w:cs="Times New Roman"/>
        </w:rPr>
        <w:t xml:space="preserve"> CRDP funding flows from CPP funding. If the RC lists neither, than we rate it as being in </w:t>
      </w:r>
      <w:r w:rsidR="007B6AD1" w:rsidRPr="00957E5E">
        <w:rPr>
          <w:rFonts w:ascii="Times New Roman" w:hAnsi="Times New Roman" w:cs="Times New Roman"/>
        </w:rPr>
        <w:t>“</w:t>
      </w:r>
      <w:r w:rsidR="00B01387" w:rsidRPr="00957E5E">
        <w:rPr>
          <w:rFonts w:ascii="Times New Roman" w:hAnsi="Times New Roman" w:cs="Times New Roman"/>
        </w:rPr>
        <w:t>low</w:t>
      </w:r>
      <w:r w:rsidR="007B6AD1" w:rsidRPr="00957E5E">
        <w:rPr>
          <w:rFonts w:ascii="Times New Roman" w:hAnsi="Times New Roman" w:cs="Times New Roman"/>
        </w:rPr>
        <w:t>”</w:t>
      </w:r>
      <w:r w:rsidR="00B01387" w:rsidRPr="00957E5E">
        <w:rPr>
          <w:rFonts w:ascii="Times New Roman" w:hAnsi="Times New Roman" w:cs="Times New Roman"/>
        </w:rPr>
        <w:t xml:space="preserve"> compliance. </w:t>
      </w:r>
    </w:p>
    <w:p w14:paraId="660E7489" w14:textId="7BB31751" w:rsidR="001F541E" w:rsidRPr="00957E5E" w:rsidRDefault="00C63D67" w:rsidP="001F541E">
      <w:pPr>
        <w:pStyle w:val="Heading2"/>
        <w:rPr>
          <w:rFonts w:ascii="Times New Roman" w:hAnsi="Times New Roman" w:cs="Times New Roman"/>
          <w:color w:val="auto"/>
        </w:rPr>
      </w:pPr>
      <w:r w:rsidRPr="00957E5E">
        <w:rPr>
          <w:rFonts w:ascii="Times New Roman" w:hAnsi="Times New Roman" w:cs="Times New Roman"/>
          <w:color w:val="auto"/>
        </w:rPr>
        <w:t>Requirement</w:t>
      </w:r>
      <w:r w:rsidR="001F541E" w:rsidRPr="00957E5E">
        <w:rPr>
          <w:rFonts w:ascii="Times New Roman" w:hAnsi="Times New Roman" w:cs="Times New Roman"/>
          <w:color w:val="auto"/>
        </w:rPr>
        <w:t xml:space="preserve"> </w:t>
      </w:r>
      <w:r w:rsidR="00E90B88">
        <w:rPr>
          <w:rFonts w:ascii="Times New Roman" w:hAnsi="Times New Roman" w:cs="Times New Roman"/>
          <w:color w:val="auto"/>
        </w:rPr>
        <w:t>24</w:t>
      </w:r>
      <w:r w:rsidR="001F541E" w:rsidRPr="00957E5E">
        <w:rPr>
          <w:rFonts w:ascii="Times New Roman" w:hAnsi="Times New Roman" w:cs="Times New Roman"/>
          <w:color w:val="auto"/>
        </w:rPr>
        <w:t xml:space="preserve">: </w:t>
      </w:r>
      <w:r w:rsidR="00520228">
        <w:rPr>
          <w:rFonts w:ascii="Times New Roman" w:hAnsi="Times New Roman" w:cs="Times New Roman"/>
          <w:color w:val="auto"/>
        </w:rPr>
        <w:t>Link to a</w:t>
      </w:r>
      <w:r w:rsidR="00C746AC" w:rsidRPr="00957E5E">
        <w:rPr>
          <w:rFonts w:ascii="Times New Roman" w:hAnsi="Times New Roman" w:cs="Times New Roman"/>
          <w:color w:val="auto"/>
        </w:rPr>
        <w:t xml:space="preserve">ppeals </w:t>
      </w:r>
      <w:r w:rsidR="00E90B88">
        <w:rPr>
          <w:rFonts w:ascii="Times New Roman" w:hAnsi="Times New Roman" w:cs="Times New Roman"/>
          <w:color w:val="auto"/>
        </w:rPr>
        <w:t>procedures</w:t>
      </w:r>
    </w:p>
    <w:p w14:paraId="238473D2" w14:textId="4DEF8EE8" w:rsidR="00732A3F" w:rsidRPr="00957E5E" w:rsidRDefault="00732A3F" w:rsidP="00CB2FBB">
      <w:pPr>
        <w:pStyle w:val="ListParagraph"/>
        <w:numPr>
          <w:ilvl w:val="0"/>
          <w:numId w:val="25"/>
        </w:numPr>
        <w:rPr>
          <w:rFonts w:ascii="Times New Roman" w:hAnsi="Times New Roman" w:cs="Times New Roman"/>
        </w:rPr>
      </w:pPr>
      <w:r w:rsidRPr="00957E5E">
        <w:rPr>
          <w:rFonts w:ascii="Times New Roman" w:hAnsi="Times New Roman" w:cs="Times New Roman"/>
        </w:rPr>
        <w:t xml:space="preserve">Statute: </w:t>
      </w:r>
      <w:hyperlink r:id="rId69" w:history="1">
        <w:r w:rsidR="00B3123E" w:rsidRPr="00957E5E">
          <w:rPr>
            <w:rStyle w:val="Hyperlink"/>
            <w:rFonts w:ascii="Times New Roman" w:hAnsi="Times New Roman" w:cs="Times New Roman"/>
            <w:color w:val="auto"/>
          </w:rPr>
          <w:t xml:space="preserve">WIC </w:t>
        </w:r>
        <w:r w:rsidR="002928D4" w:rsidRPr="00957E5E">
          <w:rPr>
            <w:rStyle w:val="Hyperlink"/>
            <w:rFonts w:ascii="Times New Roman" w:hAnsi="Times New Roman" w:cs="Times New Roman"/>
            <w:color w:val="auto"/>
          </w:rPr>
          <w:t>§</w:t>
        </w:r>
        <w:r w:rsidRPr="00957E5E">
          <w:rPr>
            <w:rStyle w:val="Hyperlink"/>
            <w:rFonts w:ascii="Times New Roman" w:hAnsi="Times New Roman" w:cs="Times New Roman"/>
            <w:color w:val="auto"/>
          </w:rPr>
          <w:t>4704.6</w:t>
        </w:r>
      </w:hyperlink>
    </w:p>
    <w:p w14:paraId="5399A8AD" w14:textId="0EBF5C92" w:rsidR="001F541E" w:rsidRPr="00957E5E" w:rsidRDefault="005B05CD" w:rsidP="00CB2FBB">
      <w:pPr>
        <w:pStyle w:val="ListParagraph"/>
        <w:numPr>
          <w:ilvl w:val="0"/>
          <w:numId w:val="25"/>
        </w:numPr>
        <w:rPr>
          <w:rFonts w:ascii="Times New Roman" w:hAnsi="Times New Roman" w:cs="Times New Roman"/>
        </w:rPr>
      </w:pPr>
      <w:r w:rsidRPr="00957E5E">
        <w:rPr>
          <w:rFonts w:ascii="Times New Roman" w:hAnsi="Times New Roman" w:cs="Times New Roman"/>
        </w:rPr>
        <w:t>Document(s) Used</w:t>
      </w:r>
      <w:r w:rsidR="006053B4" w:rsidRPr="00957E5E">
        <w:rPr>
          <w:rFonts w:ascii="Times New Roman" w:hAnsi="Times New Roman" w:cs="Times New Roman"/>
        </w:rPr>
        <w:t>: RC appeals webpages</w:t>
      </w:r>
      <w:r w:rsidR="00FE1732" w:rsidRPr="00957E5E">
        <w:rPr>
          <w:rFonts w:ascii="Times New Roman" w:hAnsi="Times New Roman" w:cs="Times New Roman"/>
        </w:rPr>
        <w:t xml:space="preserve"> and hyperlinks </w:t>
      </w:r>
      <w:r w:rsidR="006053B4" w:rsidRPr="00957E5E">
        <w:rPr>
          <w:rFonts w:ascii="Times New Roman" w:hAnsi="Times New Roman" w:cs="Times New Roman"/>
        </w:rPr>
        <w:t xml:space="preserve">to </w:t>
      </w:r>
      <w:r w:rsidR="00FE1732" w:rsidRPr="00957E5E">
        <w:rPr>
          <w:rFonts w:ascii="Times New Roman" w:hAnsi="Times New Roman" w:cs="Times New Roman"/>
        </w:rPr>
        <w:t xml:space="preserve">the </w:t>
      </w:r>
      <w:r w:rsidR="006053B4" w:rsidRPr="00957E5E">
        <w:rPr>
          <w:rFonts w:ascii="Times New Roman" w:hAnsi="Times New Roman" w:cs="Times New Roman"/>
        </w:rPr>
        <w:t>DDS webpage</w:t>
      </w:r>
      <w:r w:rsidR="00FE1732" w:rsidRPr="00957E5E">
        <w:rPr>
          <w:rFonts w:ascii="Times New Roman" w:hAnsi="Times New Roman" w:cs="Times New Roman"/>
        </w:rPr>
        <w:t>s</w:t>
      </w:r>
      <w:r w:rsidR="006053B4" w:rsidRPr="00957E5E">
        <w:rPr>
          <w:rFonts w:ascii="Times New Roman" w:hAnsi="Times New Roman" w:cs="Times New Roman"/>
        </w:rPr>
        <w:t xml:space="preserve"> </w:t>
      </w:r>
      <w:r w:rsidR="00FE1732" w:rsidRPr="00957E5E">
        <w:rPr>
          <w:rFonts w:ascii="Times New Roman" w:hAnsi="Times New Roman" w:cs="Times New Roman"/>
        </w:rPr>
        <w:t>containing</w:t>
      </w:r>
      <w:r w:rsidR="006053B4" w:rsidRPr="00957E5E">
        <w:rPr>
          <w:rFonts w:ascii="Times New Roman" w:hAnsi="Times New Roman" w:cs="Times New Roman"/>
        </w:rPr>
        <w:t xml:space="preserve"> description</w:t>
      </w:r>
      <w:r w:rsidR="00FE1732" w:rsidRPr="00957E5E">
        <w:rPr>
          <w:rFonts w:ascii="Times New Roman" w:hAnsi="Times New Roman" w:cs="Times New Roman"/>
        </w:rPr>
        <w:t>s</w:t>
      </w:r>
      <w:r w:rsidR="006053B4" w:rsidRPr="00957E5E">
        <w:rPr>
          <w:rFonts w:ascii="Times New Roman" w:hAnsi="Times New Roman" w:cs="Times New Roman"/>
        </w:rPr>
        <w:t xml:space="preserve"> of the appeals </w:t>
      </w:r>
      <w:r w:rsidR="00FE1732" w:rsidRPr="00957E5E">
        <w:rPr>
          <w:rFonts w:ascii="Times New Roman" w:hAnsi="Times New Roman" w:cs="Times New Roman"/>
        </w:rPr>
        <w:t>process</w:t>
      </w:r>
    </w:p>
    <w:p w14:paraId="48E8C6D2" w14:textId="1D2691C4" w:rsidR="006053B4" w:rsidRPr="00957E5E" w:rsidRDefault="006053B4" w:rsidP="006053B4">
      <w:pPr>
        <w:pStyle w:val="ListParagraph"/>
        <w:numPr>
          <w:ilvl w:val="0"/>
          <w:numId w:val="1"/>
        </w:numPr>
        <w:spacing w:before="240"/>
        <w:rPr>
          <w:rFonts w:ascii="Times New Roman" w:hAnsi="Times New Roman" w:cs="Times New Roman"/>
        </w:rPr>
      </w:pPr>
      <w:r w:rsidRPr="00957E5E">
        <w:rPr>
          <w:rFonts w:ascii="Times New Roman" w:hAnsi="Times New Roman" w:cs="Times New Roman"/>
        </w:rPr>
        <w:t xml:space="preserve">Took Effect: </w:t>
      </w:r>
      <w:r w:rsidR="009F5D2F" w:rsidRPr="00957E5E">
        <w:rPr>
          <w:rFonts w:ascii="Times New Roman" w:hAnsi="Times New Roman" w:cs="Times New Roman"/>
        </w:rPr>
        <w:t>January 1, 2018</w:t>
      </w:r>
    </w:p>
    <w:p w14:paraId="4854C90E" w14:textId="76BAB1BF" w:rsidR="005B07E1" w:rsidRPr="00957E5E" w:rsidRDefault="00BE4407" w:rsidP="006053B4">
      <w:pPr>
        <w:pStyle w:val="ListParagraph"/>
        <w:numPr>
          <w:ilvl w:val="0"/>
          <w:numId w:val="1"/>
        </w:numPr>
        <w:spacing w:before="240"/>
        <w:rPr>
          <w:rFonts w:ascii="Times New Roman" w:hAnsi="Times New Roman" w:cs="Times New Roman"/>
        </w:rPr>
      </w:pPr>
      <w:r w:rsidRPr="00957E5E">
        <w:rPr>
          <w:rFonts w:ascii="Times New Roman" w:hAnsi="Times New Roman" w:cs="Times New Roman"/>
        </w:rPr>
        <w:t>First reporting required by statute</w:t>
      </w:r>
      <w:r w:rsidR="005B07E1" w:rsidRPr="00957E5E">
        <w:rPr>
          <w:rFonts w:ascii="Times New Roman" w:hAnsi="Times New Roman" w:cs="Times New Roman"/>
        </w:rPr>
        <w:t>:</w:t>
      </w:r>
      <w:r w:rsidRPr="00957E5E">
        <w:rPr>
          <w:rFonts w:ascii="Times New Roman" w:hAnsi="Times New Roman" w:cs="Times New Roman"/>
        </w:rPr>
        <w:t xml:space="preserve"> Not specified in statute</w:t>
      </w:r>
    </w:p>
    <w:p w14:paraId="25203531" w14:textId="637515F9" w:rsidR="001F541E" w:rsidRPr="00957E5E" w:rsidRDefault="001F541E" w:rsidP="001F541E">
      <w:pPr>
        <w:pStyle w:val="ListParagraph"/>
        <w:numPr>
          <w:ilvl w:val="0"/>
          <w:numId w:val="1"/>
        </w:numPr>
        <w:rPr>
          <w:rFonts w:ascii="Times New Roman" w:hAnsi="Times New Roman" w:cs="Times New Roman"/>
        </w:rPr>
      </w:pPr>
      <w:r w:rsidRPr="00957E5E">
        <w:rPr>
          <w:rFonts w:ascii="Times New Roman" w:hAnsi="Times New Roman" w:cs="Times New Roman"/>
        </w:rPr>
        <w:t xml:space="preserve">Earliest Required Time Span:  </w:t>
      </w:r>
      <w:r w:rsidR="00F52600" w:rsidRPr="00957E5E">
        <w:rPr>
          <w:rFonts w:ascii="Times New Roman" w:hAnsi="Times New Roman" w:cs="Times New Roman"/>
        </w:rPr>
        <w:t>N/A</w:t>
      </w:r>
    </w:p>
    <w:p w14:paraId="5FA5568A" w14:textId="231B3BD7" w:rsidR="001F541E" w:rsidRPr="00957E5E" w:rsidRDefault="001F541E" w:rsidP="001F541E">
      <w:pPr>
        <w:pStyle w:val="ListParagraph"/>
        <w:numPr>
          <w:ilvl w:val="0"/>
          <w:numId w:val="1"/>
        </w:numPr>
        <w:rPr>
          <w:rFonts w:ascii="Times New Roman" w:hAnsi="Times New Roman" w:cs="Times New Roman"/>
        </w:rPr>
      </w:pPr>
      <w:r w:rsidRPr="00957E5E">
        <w:rPr>
          <w:rFonts w:ascii="Times New Roman" w:hAnsi="Times New Roman" w:cs="Times New Roman"/>
        </w:rPr>
        <w:t xml:space="preserve">Latest Required Time Span: </w:t>
      </w:r>
      <w:r w:rsidR="00F52600" w:rsidRPr="00957E5E">
        <w:rPr>
          <w:rFonts w:ascii="Times New Roman" w:hAnsi="Times New Roman" w:cs="Times New Roman"/>
        </w:rPr>
        <w:t>N/A</w:t>
      </w:r>
    </w:p>
    <w:p w14:paraId="64F5DFBF" w14:textId="4962912D" w:rsidR="001F541E" w:rsidRPr="00957E5E" w:rsidRDefault="008F1E5D" w:rsidP="001F541E">
      <w:pPr>
        <w:pStyle w:val="ListParagraph"/>
        <w:numPr>
          <w:ilvl w:val="0"/>
          <w:numId w:val="1"/>
        </w:numPr>
        <w:rPr>
          <w:rFonts w:ascii="Times New Roman" w:hAnsi="Times New Roman" w:cs="Times New Roman"/>
        </w:rPr>
      </w:pPr>
      <w:r w:rsidRPr="00957E5E">
        <w:rPr>
          <w:rFonts w:ascii="Times New Roman" w:hAnsi="Times New Roman" w:cs="Times New Roman"/>
        </w:rPr>
        <w:t>Frequency: Must have links currently available</w:t>
      </w:r>
      <w:r w:rsidR="001F541E" w:rsidRPr="00957E5E">
        <w:rPr>
          <w:rFonts w:ascii="Times New Roman" w:hAnsi="Times New Roman" w:cs="Times New Roman"/>
        </w:rPr>
        <w:t xml:space="preserve"> </w:t>
      </w:r>
      <w:bookmarkStart w:id="0" w:name="_GoBack"/>
      <w:bookmarkEnd w:id="0"/>
    </w:p>
    <w:p w14:paraId="62ECE2D8" w14:textId="6BA18C6E" w:rsidR="00F71FC1" w:rsidRPr="00957E5E" w:rsidRDefault="009808DD" w:rsidP="001F7316">
      <w:pPr>
        <w:pStyle w:val="ListParagraph"/>
        <w:numPr>
          <w:ilvl w:val="0"/>
          <w:numId w:val="1"/>
        </w:numPr>
        <w:rPr>
          <w:rFonts w:ascii="Times New Roman" w:hAnsi="Times New Roman" w:cs="Times New Roman"/>
        </w:rPr>
      </w:pPr>
      <w:r w:rsidRPr="00957E5E">
        <w:rPr>
          <w:rFonts w:ascii="Times New Roman" w:hAnsi="Times New Roman" w:cs="Times New Roman"/>
        </w:rPr>
        <w:lastRenderedPageBreak/>
        <w:t>Note(s)</w:t>
      </w:r>
      <w:r w:rsidR="00E41663" w:rsidRPr="00957E5E">
        <w:rPr>
          <w:rFonts w:ascii="Times New Roman" w:hAnsi="Times New Roman" w:cs="Times New Roman"/>
        </w:rPr>
        <w:t xml:space="preserve">: If RCs didn’t link to the DDS </w:t>
      </w:r>
      <w:hyperlink r:id="rId70" w:history="1">
        <w:r w:rsidR="00E41663" w:rsidRPr="00957E5E">
          <w:rPr>
            <w:rStyle w:val="Hyperlink"/>
            <w:rFonts w:ascii="Times New Roman" w:hAnsi="Times New Roman" w:cs="Times New Roman"/>
            <w:color w:val="auto"/>
          </w:rPr>
          <w:t>appeals and complaints landing page</w:t>
        </w:r>
      </w:hyperlink>
      <w:r w:rsidR="007100C5" w:rsidRPr="00957E5E">
        <w:rPr>
          <w:rFonts w:ascii="Times New Roman" w:hAnsi="Times New Roman" w:cs="Times New Roman"/>
        </w:rPr>
        <w:t>, we require</w:t>
      </w:r>
      <w:r w:rsidR="00E41663" w:rsidRPr="00957E5E">
        <w:rPr>
          <w:rFonts w:ascii="Times New Roman" w:hAnsi="Times New Roman" w:cs="Times New Roman"/>
        </w:rPr>
        <w:t xml:space="preserve"> that they have functioning links for </w:t>
      </w:r>
      <w:r w:rsidR="00DC6D30" w:rsidRPr="00957E5E">
        <w:rPr>
          <w:rFonts w:ascii="Times New Roman" w:hAnsi="Times New Roman" w:cs="Times New Roman"/>
        </w:rPr>
        <w:t xml:space="preserve">the fair hearing process and </w:t>
      </w:r>
      <w:r w:rsidR="007B6AD1" w:rsidRPr="00957E5E">
        <w:rPr>
          <w:rFonts w:ascii="Times New Roman" w:hAnsi="Times New Roman" w:cs="Times New Roman"/>
        </w:rPr>
        <w:t>4731 C</w:t>
      </w:r>
      <w:r w:rsidR="00DC6D30" w:rsidRPr="00957E5E">
        <w:rPr>
          <w:rFonts w:ascii="Times New Roman" w:hAnsi="Times New Roman" w:cs="Times New Roman"/>
        </w:rPr>
        <w:t>omplaints</w:t>
      </w:r>
      <w:r w:rsidR="00FA226C" w:rsidRPr="00957E5E">
        <w:rPr>
          <w:rFonts w:ascii="Times New Roman" w:hAnsi="Times New Roman" w:cs="Times New Roman"/>
        </w:rPr>
        <w:t>, as</w:t>
      </w:r>
      <w:r w:rsidR="00DC6D30" w:rsidRPr="00957E5E">
        <w:rPr>
          <w:rFonts w:ascii="Times New Roman" w:hAnsi="Times New Roman" w:cs="Times New Roman"/>
        </w:rPr>
        <w:t xml:space="preserve"> </w:t>
      </w:r>
      <w:r w:rsidR="00FA226C" w:rsidRPr="00957E5E">
        <w:rPr>
          <w:rFonts w:ascii="Times New Roman" w:hAnsi="Times New Roman" w:cs="Times New Roman"/>
        </w:rPr>
        <w:t>t</w:t>
      </w:r>
      <w:r w:rsidR="00DC6D30" w:rsidRPr="00957E5E">
        <w:rPr>
          <w:rFonts w:ascii="Times New Roman" w:hAnsi="Times New Roman" w:cs="Times New Roman"/>
        </w:rPr>
        <w:t xml:space="preserve">hese are the two processes outlined in </w:t>
      </w:r>
      <w:r w:rsidR="00482EC5" w:rsidRPr="00957E5E">
        <w:rPr>
          <w:rFonts w:ascii="Times New Roman" w:hAnsi="Times New Roman" w:cs="Times New Roman"/>
        </w:rPr>
        <w:t xml:space="preserve">the referenced WIC </w:t>
      </w:r>
      <w:r w:rsidR="007B6AD1" w:rsidRPr="00957E5E">
        <w:rPr>
          <w:rFonts w:ascii="Times New Roman" w:hAnsi="Times New Roman" w:cs="Times New Roman"/>
        </w:rPr>
        <w:t xml:space="preserve">chapter, </w:t>
      </w:r>
      <w:r w:rsidR="00DC6D30" w:rsidRPr="00957E5E">
        <w:rPr>
          <w:rFonts w:ascii="Times New Roman" w:hAnsi="Times New Roman" w:cs="Times New Roman"/>
        </w:rPr>
        <w:t>Chapter 7: Appeals Procedure</w:t>
      </w:r>
      <w:r w:rsidR="00FA226C" w:rsidRPr="00957E5E">
        <w:rPr>
          <w:rFonts w:ascii="Times New Roman" w:hAnsi="Times New Roman" w:cs="Times New Roman"/>
        </w:rPr>
        <w:t xml:space="preserve">.  </w:t>
      </w:r>
    </w:p>
    <w:p w14:paraId="2C4451E4" w14:textId="3D8E87C2" w:rsidR="0020070B" w:rsidRPr="00453E19" w:rsidRDefault="0020070B" w:rsidP="00453E19">
      <w:pPr>
        <w:rPr>
          <w:rFonts w:ascii="Times New Roman" w:hAnsi="Times New Roman" w:cs="Times New Roman"/>
        </w:rPr>
      </w:pPr>
    </w:p>
    <w:sectPr w:rsidR="0020070B" w:rsidRPr="00453E19">
      <w:footerReference w:type="even"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FCA55" w14:textId="77777777" w:rsidR="00874A1C" w:rsidRDefault="00874A1C" w:rsidP="00C96CD3">
      <w:pPr>
        <w:spacing w:after="0" w:line="240" w:lineRule="auto"/>
      </w:pPr>
      <w:r>
        <w:separator/>
      </w:r>
    </w:p>
  </w:endnote>
  <w:endnote w:type="continuationSeparator" w:id="0">
    <w:p w14:paraId="719A2EBF" w14:textId="77777777" w:rsidR="00874A1C" w:rsidRDefault="00874A1C" w:rsidP="00C9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48997489"/>
      <w:docPartObj>
        <w:docPartGallery w:val="Page Numbers (Bottom of Page)"/>
        <w:docPartUnique/>
      </w:docPartObj>
    </w:sdtPr>
    <w:sdtEndPr>
      <w:rPr>
        <w:rStyle w:val="PageNumber"/>
      </w:rPr>
    </w:sdtEndPr>
    <w:sdtContent>
      <w:p w14:paraId="46B15B59" w14:textId="2C0F7934" w:rsidR="00520228" w:rsidRDefault="00520228" w:rsidP="008338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98E33E" w14:textId="77777777" w:rsidR="00520228" w:rsidRDefault="00520228" w:rsidP="001F73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548718"/>
      <w:docPartObj>
        <w:docPartGallery w:val="Page Numbers (Bottom of Page)"/>
        <w:docPartUnique/>
      </w:docPartObj>
    </w:sdtPr>
    <w:sdtEndPr>
      <w:rPr>
        <w:noProof/>
      </w:rPr>
    </w:sdtEndPr>
    <w:sdtContent>
      <w:p w14:paraId="315E49D7" w14:textId="0041FC41" w:rsidR="00C042CF" w:rsidRPr="00C042CF" w:rsidRDefault="00C042CF">
        <w:pPr>
          <w:pStyle w:val="Footer"/>
          <w:jc w:val="center"/>
          <w:rPr>
            <w:rFonts w:ascii="Times New Roman" w:hAnsi="Times New Roman" w:cs="Times New Roman"/>
            <w:sz w:val="24"/>
            <w:szCs w:val="24"/>
          </w:rPr>
        </w:pPr>
        <w:r w:rsidRPr="00C042CF">
          <w:rPr>
            <w:rFonts w:ascii="Times New Roman" w:hAnsi="Times New Roman" w:cs="Times New Roman"/>
            <w:sz w:val="24"/>
            <w:szCs w:val="24"/>
          </w:rPr>
          <w:fldChar w:fldCharType="begin"/>
        </w:r>
        <w:r w:rsidRPr="00C042CF">
          <w:rPr>
            <w:rFonts w:ascii="Times New Roman" w:hAnsi="Times New Roman" w:cs="Times New Roman"/>
            <w:sz w:val="24"/>
            <w:szCs w:val="24"/>
          </w:rPr>
          <w:instrText xml:space="preserve"> PAGE   \* MERGEFORMAT </w:instrText>
        </w:r>
        <w:r w:rsidRPr="00C042CF">
          <w:rPr>
            <w:rFonts w:ascii="Times New Roman" w:hAnsi="Times New Roman" w:cs="Times New Roman"/>
            <w:sz w:val="24"/>
            <w:szCs w:val="24"/>
          </w:rPr>
          <w:fldChar w:fldCharType="separate"/>
        </w:r>
        <w:r>
          <w:rPr>
            <w:rFonts w:ascii="Times New Roman" w:hAnsi="Times New Roman" w:cs="Times New Roman"/>
            <w:noProof/>
            <w:sz w:val="24"/>
            <w:szCs w:val="24"/>
          </w:rPr>
          <w:t>2</w:t>
        </w:r>
        <w:r w:rsidRPr="00C042CF">
          <w:rPr>
            <w:rFonts w:ascii="Times New Roman" w:hAnsi="Times New Roman" w:cs="Times New Roman"/>
            <w:noProof/>
            <w:sz w:val="24"/>
            <w:szCs w:val="24"/>
          </w:rPr>
          <w:fldChar w:fldCharType="end"/>
        </w:r>
      </w:p>
    </w:sdtContent>
  </w:sdt>
  <w:p w14:paraId="75915D51" w14:textId="77777777" w:rsidR="00520228" w:rsidRPr="00C042CF" w:rsidRDefault="00520228" w:rsidP="00C042CF">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34FC" w14:textId="77777777" w:rsidR="00874A1C" w:rsidRDefault="00874A1C" w:rsidP="00C96CD3">
      <w:pPr>
        <w:spacing w:after="0" w:line="240" w:lineRule="auto"/>
      </w:pPr>
      <w:r>
        <w:separator/>
      </w:r>
    </w:p>
  </w:footnote>
  <w:footnote w:type="continuationSeparator" w:id="0">
    <w:p w14:paraId="7EEBA4C3" w14:textId="77777777" w:rsidR="00874A1C" w:rsidRDefault="00874A1C" w:rsidP="00C96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718A"/>
    <w:multiLevelType w:val="hybridMultilevel"/>
    <w:tmpl w:val="352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AC3"/>
    <w:multiLevelType w:val="hybridMultilevel"/>
    <w:tmpl w:val="4B1C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4DC2"/>
    <w:multiLevelType w:val="hybridMultilevel"/>
    <w:tmpl w:val="99805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F6AFF"/>
    <w:multiLevelType w:val="hybridMultilevel"/>
    <w:tmpl w:val="28B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C04BB"/>
    <w:multiLevelType w:val="hybridMultilevel"/>
    <w:tmpl w:val="6C96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3B20"/>
    <w:multiLevelType w:val="hybridMultilevel"/>
    <w:tmpl w:val="D40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7305"/>
    <w:multiLevelType w:val="hybridMultilevel"/>
    <w:tmpl w:val="9424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1236A"/>
    <w:multiLevelType w:val="hybridMultilevel"/>
    <w:tmpl w:val="841E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6CC6"/>
    <w:multiLevelType w:val="hybridMultilevel"/>
    <w:tmpl w:val="4E4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C78D6"/>
    <w:multiLevelType w:val="hybridMultilevel"/>
    <w:tmpl w:val="1ACE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B6B6A"/>
    <w:multiLevelType w:val="hybridMultilevel"/>
    <w:tmpl w:val="21E8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35001"/>
    <w:multiLevelType w:val="hybridMultilevel"/>
    <w:tmpl w:val="DDC4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B76D8"/>
    <w:multiLevelType w:val="hybridMultilevel"/>
    <w:tmpl w:val="1310C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C2398"/>
    <w:multiLevelType w:val="hybridMultilevel"/>
    <w:tmpl w:val="7D3C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834AF"/>
    <w:multiLevelType w:val="hybridMultilevel"/>
    <w:tmpl w:val="BA00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E2A8E"/>
    <w:multiLevelType w:val="hybridMultilevel"/>
    <w:tmpl w:val="7FECE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96260"/>
    <w:multiLevelType w:val="hybridMultilevel"/>
    <w:tmpl w:val="861A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066DA"/>
    <w:multiLevelType w:val="hybridMultilevel"/>
    <w:tmpl w:val="0A8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51034"/>
    <w:multiLevelType w:val="hybridMultilevel"/>
    <w:tmpl w:val="8FAA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8230C"/>
    <w:multiLevelType w:val="hybridMultilevel"/>
    <w:tmpl w:val="95E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17E03"/>
    <w:multiLevelType w:val="hybridMultilevel"/>
    <w:tmpl w:val="71C0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A0DEB"/>
    <w:multiLevelType w:val="hybridMultilevel"/>
    <w:tmpl w:val="54B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3401A"/>
    <w:multiLevelType w:val="hybridMultilevel"/>
    <w:tmpl w:val="DCAE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81251"/>
    <w:multiLevelType w:val="hybridMultilevel"/>
    <w:tmpl w:val="9C0E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B3546"/>
    <w:multiLevelType w:val="hybridMultilevel"/>
    <w:tmpl w:val="F672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B710F"/>
    <w:multiLevelType w:val="hybridMultilevel"/>
    <w:tmpl w:val="1BD640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426B4774"/>
    <w:multiLevelType w:val="hybridMultilevel"/>
    <w:tmpl w:val="ECCC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B020E"/>
    <w:multiLevelType w:val="hybridMultilevel"/>
    <w:tmpl w:val="F922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B7084"/>
    <w:multiLevelType w:val="hybridMultilevel"/>
    <w:tmpl w:val="A178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96BD7"/>
    <w:multiLevelType w:val="hybridMultilevel"/>
    <w:tmpl w:val="DE80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F03A0"/>
    <w:multiLevelType w:val="hybridMultilevel"/>
    <w:tmpl w:val="958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4215B"/>
    <w:multiLevelType w:val="hybridMultilevel"/>
    <w:tmpl w:val="D04A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72018"/>
    <w:multiLevelType w:val="hybridMultilevel"/>
    <w:tmpl w:val="F5E0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14BBD"/>
    <w:multiLevelType w:val="hybridMultilevel"/>
    <w:tmpl w:val="A5C6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A036D6"/>
    <w:multiLevelType w:val="hybridMultilevel"/>
    <w:tmpl w:val="FC6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76D63"/>
    <w:multiLevelType w:val="hybridMultilevel"/>
    <w:tmpl w:val="89D4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5541B"/>
    <w:multiLevelType w:val="hybridMultilevel"/>
    <w:tmpl w:val="7B981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21A25"/>
    <w:multiLevelType w:val="hybridMultilevel"/>
    <w:tmpl w:val="526C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879CC"/>
    <w:multiLevelType w:val="hybridMultilevel"/>
    <w:tmpl w:val="D568A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5536DB"/>
    <w:multiLevelType w:val="hybridMultilevel"/>
    <w:tmpl w:val="46DC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94F55"/>
    <w:multiLevelType w:val="hybridMultilevel"/>
    <w:tmpl w:val="873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D253D"/>
    <w:multiLevelType w:val="hybridMultilevel"/>
    <w:tmpl w:val="7EF8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62888"/>
    <w:multiLevelType w:val="hybridMultilevel"/>
    <w:tmpl w:val="3388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96837"/>
    <w:multiLevelType w:val="hybridMultilevel"/>
    <w:tmpl w:val="B830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61F91"/>
    <w:multiLevelType w:val="hybridMultilevel"/>
    <w:tmpl w:val="4B64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5"/>
  </w:num>
  <w:num w:numId="4">
    <w:abstractNumId w:val="14"/>
  </w:num>
  <w:num w:numId="5">
    <w:abstractNumId w:val="21"/>
  </w:num>
  <w:num w:numId="6">
    <w:abstractNumId w:val="12"/>
  </w:num>
  <w:num w:numId="7">
    <w:abstractNumId w:val="43"/>
  </w:num>
  <w:num w:numId="8">
    <w:abstractNumId w:val="28"/>
  </w:num>
  <w:num w:numId="9">
    <w:abstractNumId w:val="16"/>
  </w:num>
  <w:num w:numId="10">
    <w:abstractNumId w:val="6"/>
  </w:num>
  <w:num w:numId="11">
    <w:abstractNumId w:val="41"/>
  </w:num>
  <w:num w:numId="12">
    <w:abstractNumId w:val="25"/>
  </w:num>
  <w:num w:numId="13">
    <w:abstractNumId w:val="23"/>
  </w:num>
  <w:num w:numId="14">
    <w:abstractNumId w:val="29"/>
  </w:num>
  <w:num w:numId="15">
    <w:abstractNumId w:val="9"/>
  </w:num>
  <w:num w:numId="16">
    <w:abstractNumId w:val="37"/>
  </w:num>
  <w:num w:numId="17">
    <w:abstractNumId w:val="19"/>
  </w:num>
  <w:num w:numId="18">
    <w:abstractNumId w:val="0"/>
  </w:num>
  <w:num w:numId="19">
    <w:abstractNumId w:val="10"/>
  </w:num>
  <w:num w:numId="20">
    <w:abstractNumId w:val="26"/>
  </w:num>
  <w:num w:numId="21">
    <w:abstractNumId w:val="34"/>
  </w:num>
  <w:num w:numId="22">
    <w:abstractNumId w:val="22"/>
  </w:num>
  <w:num w:numId="23">
    <w:abstractNumId w:val="42"/>
  </w:num>
  <w:num w:numId="24">
    <w:abstractNumId w:val="35"/>
  </w:num>
  <w:num w:numId="25">
    <w:abstractNumId w:val="1"/>
  </w:num>
  <w:num w:numId="26">
    <w:abstractNumId w:val="15"/>
  </w:num>
  <w:num w:numId="27">
    <w:abstractNumId w:val="32"/>
  </w:num>
  <w:num w:numId="28">
    <w:abstractNumId w:val="30"/>
  </w:num>
  <w:num w:numId="29">
    <w:abstractNumId w:val="3"/>
  </w:num>
  <w:num w:numId="30">
    <w:abstractNumId w:val="8"/>
  </w:num>
  <w:num w:numId="31">
    <w:abstractNumId w:val="18"/>
  </w:num>
  <w:num w:numId="32">
    <w:abstractNumId w:val="31"/>
  </w:num>
  <w:num w:numId="33">
    <w:abstractNumId w:val="13"/>
  </w:num>
  <w:num w:numId="34">
    <w:abstractNumId w:val="24"/>
  </w:num>
  <w:num w:numId="35">
    <w:abstractNumId w:val="44"/>
  </w:num>
  <w:num w:numId="36">
    <w:abstractNumId w:val="17"/>
  </w:num>
  <w:num w:numId="37">
    <w:abstractNumId w:val="2"/>
  </w:num>
  <w:num w:numId="38">
    <w:abstractNumId w:val="39"/>
  </w:num>
  <w:num w:numId="39">
    <w:abstractNumId w:val="36"/>
  </w:num>
  <w:num w:numId="40">
    <w:abstractNumId w:val="40"/>
  </w:num>
  <w:num w:numId="41">
    <w:abstractNumId w:val="38"/>
  </w:num>
  <w:num w:numId="42">
    <w:abstractNumId w:val="4"/>
  </w:num>
  <w:num w:numId="43">
    <w:abstractNumId w:val="33"/>
  </w:num>
  <w:num w:numId="44">
    <w:abstractNumId w:val="2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C1"/>
    <w:rsid w:val="00000091"/>
    <w:rsid w:val="00000270"/>
    <w:rsid w:val="00004FB0"/>
    <w:rsid w:val="000172A3"/>
    <w:rsid w:val="00022F13"/>
    <w:rsid w:val="000237D6"/>
    <w:rsid w:val="00025CC3"/>
    <w:rsid w:val="00026CCC"/>
    <w:rsid w:val="00027117"/>
    <w:rsid w:val="00040D23"/>
    <w:rsid w:val="000419E0"/>
    <w:rsid w:val="00056F2C"/>
    <w:rsid w:val="00057509"/>
    <w:rsid w:val="000677EF"/>
    <w:rsid w:val="000677F5"/>
    <w:rsid w:val="000703C4"/>
    <w:rsid w:val="00074300"/>
    <w:rsid w:val="00076052"/>
    <w:rsid w:val="0007634D"/>
    <w:rsid w:val="00080C5C"/>
    <w:rsid w:val="00082189"/>
    <w:rsid w:val="0008396F"/>
    <w:rsid w:val="00085E2B"/>
    <w:rsid w:val="00091474"/>
    <w:rsid w:val="00097DF8"/>
    <w:rsid w:val="000A0E21"/>
    <w:rsid w:val="000A5E77"/>
    <w:rsid w:val="000B5935"/>
    <w:rsid w:val="000B643D"/>
    <w:rsid w:val="000B7F8C"/>
    <w:rsid w:val="000E666C"/>
    <w:rsid w:val="000F13B5"/>
    <w:rsid w:val="000F662F"/>
    <w:rsid w:val="000F6A4C"/>
    <w:rsid w:val="00100D36"/>
    <w:rsid w:val="0010686F"/>
    <w:rsid w:val="00122F6D"/>
    <w:rsid w:val="0012774C"/>
    <w:rsid w:val="00131EB6"/>
    <w:rsid w:val="00133F10"/>
    <w:rsid w:val="001433A5"/>
    <w:rsid w:val="00152339"/>
    <w:rsid w:val="00153753"/>
    <w:rsid w:val="001541F8"/>
    <w:rsid w:val="001546EB"/>
    <w:rsid w:val="00156E52"/>
    <w:rsid w:val="0016253B"/>
    <w:rsid w:val="00164C04"/>
    <w:rsid w:val="00165819"/>
    <w:rsid w:val="00171300"/>
    <w:rsid w:val="00171895"/>
    <w:rsid w:val="00174004"/>
    <w:rsid w:val="001862DC"/>
    <w:rsid w:val="0019570C"/>
    <w:rsid w:val="00195B61"/>
    <w:rsid w:val="001A19DB"/>
    <w:rsid w:val="001A2581"/>
    <w:rsid w:val="001A4E58"/>
    <w:rsid w:val="001B2465"/>
    <w:rsid w:val="001B254B"/>
    <w:rsid w:val="001B71B1"/>
    <w:rsid w:val="001C33B6"/>
    <w:rsid w:val="001C51A9"/>
    <w:rsid w:val="001C5FAD"/>
    <w:rsid w:val="001C7F1C"/>
    <w:rsid w:val="001E1F60"/>
    <w:rsid w:val="001E4B35"/>
    <w:rsid w:val="001E5C6A"/>
    <w:rsid w:val="001F30A8"/>
    <w:rsid w:val="001F541E"/>
    <w:rsid w:val="001F6BB6"/>
    <w:rsid w:val="001F7316"/>
    <w:rsid w:val="0020070B"/>
    <w:rsid w:val="00201050"/>
    <w:rsid w:val="0020322B"/>
    <w:rsid w:val="00205ABF"/>
    <w:rsid w:val="00207D8C"/>
    <w:rsid w:val="00213122"/>
    <w:rsid w:val="00213D3C"/>
    <w:rsid w:val="002149BC"/>
    <w:rsid w:val="00215273"/>
    <w:rsid w:val="00216384"/>
    <w:rsid w:val="00220263"/>
    <w:rsid w:val="002211FB"/>
    <w:rsid w:val="00231DE7"/>
    <w:rsid w:val="002455E0"/>
    <w:rsid w:val="00246FBC"/>
    <w:rsid w:val="002476B6"/>
    <w:rsid w:val="002531BA"/>
    <w:rsid w:val="0026080E"/>
    <w:rsid w:val="0026259E"/>
    <w:rsid w:val="002643D8"/>
    <w:rsid w:val="00264B1D"/>
    <w:rsid w:val="00270797"/>
    <w:rsid w:val="00270BEF"/>
    <w:rsid w:val="00270D96"/>
    <w:rsid w:val="002747B3"/>
    <w:rsid w:val="002822CB"/>
    <w:rsid w:val="002840C8"/>
    <w:rsid w:val="002867E9"/>
    <w:rsid w:val="0029074A"/>
    <w:rsid w:val="00290BA9"/>
    <w:rsid w:val="0029223E"/>
    <w:rsid w:val="002928D4"/>
    <w:rsid w:val="002929BA"/>
    <w:rsid w:val="002B3F82"/>
    <w:rsid w:val="002B53AA"/>
    <w:rsid w:val="002C4554"/>
    <w:rsid w:val="002C6A76"/>
    <w:rsid w:val="002C6B7F"/>
    <w:rsid w:val="002C79F2"/>
    <w:rsid w:val="002D2B50"/>
    <w:rsid w:val="002E30E9"/>
    <w:rsid w:val="002E401E"/>
    <w:rsid w:val="002E55BC"/>
    <w:rsid w:val="002F068B"/>
    <w:rsid w:val="002F0AC4"/>
    <w:rsid w:val="002F2F41"/>
    <w:rsid w:val="002F7CEC"/>
    <w:rsid w:val="00301D2F"/>
    <w:rsid w:val="0030526A"/>
    <w:rsid w:val="00305FAD"/>
    <w:rsid w:val="003119DB"/>
    <w:rsid w:val="0031485F"/>
    <w:rsid w:val="00315DD0"/>
    <w:rsid w:val="003301E2"/>
    <w:rsid w:val="00331D3A"/>
    <w:rsid w:val="00331E5D"/>
    <w:rsid w:val="00332F56"/>
    <w:rsid w:val="00334A22"/>
    <w:rsid w:val="00346001"/>
    <w:rsid w:val="00347603"/>
    <w:rsid w:val="003546EB"/>
    <w:rsid w:val="003552D1"/>
    <w:rsid w:val="00355F51"/>
    <w:rsid w:val="00365B01"/>
    <w:rsid w:val="00367D8B"/>
    <w:rsid w:val="00370F5C"/>
    <w:rsid w:val="00375EE3"/>
    <w:rsid w:val="00384B0C"/>
    <w:rsid w:val="00387386"/>
    <w:rsid w:val="00393297"/>
    <w:rsid w:val="00394972"/>
    <w:rsid w:val="003A0100"/>
    <w:rsid w:val="003A4336"/>
    <w:rsid w:val="003A4827"/>
    <w:rsid w:val="003B0ABA"/>
    <w:rsid w:val="003B1B14"/>
    <w:rsid w:val="003B638E"/>
    <w:rsid w:val="003C0992"/>
    <w:rsid w:val="003C15B0"/>
    <w:rsid w:val="003C183E"/>
    <w:rsid w:val="003C1CF8"/>
    <w:rsid w:val="003C38EB"/>
    <w:rsid w:val="003C4130"/>
    <w:rsid w:val="003C68AC"/>
    <w:rsid w:val="003C6FA8"/>
    <w:rsid w:val="003D0C81"/>
    <w:rsid w:val="003D30E7"/>
    <w:rsid w:val="003D5893"/>
    <w:rsid w:val="003D7A41"/>
    <w:rsid w:val="003E0D0D"/>
    <w:rsid w:val="003E7F8D"/>
    <w:rsid w:val="003F2977"/>
    <w:rsid w:val="003F52B4"/>
    <w:rsid w:val="004006A5"/>
    <w:rsid w:val="00417CF0"/>
    <w:rsid w:val="004239DF"/>
    <w:rsid w:val="0043222E"/>
    <w:rsid w:val="00433C5C"/>
    <w:rsid w:val="004350C6"/>
    <w:rsid w:val="00435817"/>
    <w:rsid w:val="004373F3"/>
    <w:rsid w:val="00437FE4"/>
    <w:rsid w:val="00443408"/>
    <w:rsid w:val="00444FA3"/>
    <w:rsid w:val="0044734D"/>
    <w:rsid w:val="00453E19"/>
    <w:rsid w:val="00453FF2"/>
    <w:rsid w:val="0045661E"/>
    <w:rsid w:val="004654D5"/>
    <w:rsid w:val="004659EB"/>
    <w:rsid w:val="00466AD3"/>
    <w:rsid w:val="00482EC5"/>
    <w:rsid w:val="00484629"/>
    <w:rsid w:val="00487F8A"/>
    <w:rsid w:val="00494179"/>
    <w:rsid w:val="0049477B"/>
    <w:rsid w:val="004954FD"/>
    <w:rsid w:val="004A01C8"/>
    <w:rsid w:val="004A09A4"/>
    <w:rsid w:val="004A23DF"/>
    <w:rsid w:val="004A448E"/>
    <w:rsid w:val="004A5508"/>
    <w:rsid w:val="004A6C1E"/>
    <w:rsid w:val="004B06FE"/>
    <w:rsid w:val="004B10CA"/>
    <w:rsid w:val="004B2668"/>
    <w:rsid w:val="004B32E1"/>
    <w:rsid w:val="004B57BC"/>
    <w:rsid w:val="004C2BF9"/>
    <w:rsid w:val="004C354E"/>
    <w:rsid w:val="004C38BC"/>
    <w:rsid w:val="004C71A7"/>
    <w:rsid w:val="004D067C"/>
    <w:rsid w:val="004D1226"/>
    <w:rsid w:val="004D3F4A"/>
    <w:rsid w:val="004E20D1"/>
    <w:rsid w:val="004E4042"/>
    <w:rsid w:val="004F6E55"/>
    <w:rsid w:val="004F704B"/>
    <w:rsid w:val="004F751D"/>
    <w:rsid w:val="00500F9E"/>
    <w:rsid w:val="00502B4F"/>
    <w:rsid w:val="005046F1"/>
    <w:rsid w:val="00506255"/>
    <w:rsid w:val="00516374"/>
    <w:rsid w:val="00516BAC"/>
    <w:rsid w:val="00520228"/>
    <w:rsid w:val="00531E46"/>
    <w:rsid w:val="00534DD2"/>
    <w:rsid w:val="005415B0"/>
    <w:rsid w:val="00542FF4"/>
    <w:rsid w:val="00545446"/>
    <w:rsid w:val="0055728B"/>
    <w:rsid w:val="005574D1"/>
    <w:rsid w:val="0057121A"/>
    <w:rsid w:val="00571B80"/>
    <w:rsid w:val="00576229"/>
    <w:rsid w:val="0057686A"/>
    <w:rsid w:val="00580B92"/>
    <w:rsid w:val="005816E7"/>
    <w:rsid w:val="00594294"/>
    <w:rsid w:val="005A1B9B"/>
    <w:rsid w:val="005A2F23"/>
    <w:rsid w:val="005A3718"/>
    <w:rsid w:val="005A679B"/>
    <w:rsid w:val="005B05CD"/>
    <w:rsid w:val="005B07E1"/>
    <w:rsid w:val="005B6EB9"/>
    <w:rsid w:val="005C3DD2"/>
    <w:rsid w:val="005C7CD3"/>
    <w:rsid w:val="005D0C0A"/>
    <w:rsid w:val="005E0DE9"/>
    <w:rsid w:val="005E28BE"/>
    <w:rsid w:val="005E473F"/>
    <w:rsid w:val="005F224E"/>
    <w:rsid w:val="005F44E6"/>
    <w:rsid w:val="005F4521"/>
    <w:rsid w:val="006008B2"/>
    <w:rsid w:val="006053B4"/>
    <w:rsid w:val="00610811"/>
    <w:rsid w:val="0063421B"/>
    <w:rsid w:val="006435EF"/>
    <w:rsid w:val="00645CE7"/>
    <w:rsid w:val="006535EE"/>
    <w:rsid w:val="00653E03"/>
    <w:rsid w:val="00654951"/>
    <w:rsid w:val="00655A80"/>
    <w:rsid w:val="0066060D"/>
    <w:rsid w:val="00666A6B"/>
    <w:rsid w:val="00671AB0"/>
    <w:rsid w:val="0067458B"/>
    <w:rsid w:val="006757E0"/>
    <w:rsid w:val="00684792"/>
    <w:rsid w:val="00684C7E"/>
    <w:rsid w:val="00696F0A"/>
    <w:rsid w:val="006A518E"/>
    <w:rsid w:val="006A5B06"/>
    <w:rsid w:val="006A7240"/>
    <w:rsid w:val="006B769C"/>
    <w:rsid w:val="006D44DE"/>
    <w:rsid w:val="006D78ED"/>
    <w:rsid w:val="006E133F"/>
    <w:rsid w:val="006F23EB"/>
    <w:rsid w:val="006F3627"/>
    <w:rsid w:val="006F60CA"/>
    <w:rsid w:val="00705B64"/>
    <w:rsid w:val="007100C5"/>
    <w:rsid w:val="00732A3F"/>
    <w:rsid w:val="00740230"/>
    <w:rsid w:val="00740BA5"/>
    <w:rsid w:val="00743423"/>
    <w:rsid w:val="007537BF"/>
    <w:rsid w:val="00761E5B"/>
    <w:rsid w:val="00765D90"/>
    <w:rsid w:val="00773A3D"/>
    <w:rsid w:val="00782AEA"/>
    <w:rsid w:val="00787053"/>
    <w:rsid w:val="00791799"/>
    <w:rsid w:val="007966C7"/>
    <w:rsid w:val="00796843"/>
    <w:rsid w:val="007A040A"/>
    <w:rsid w:val="007A59EF"/>
    <w:rsid w:val="007B687B"/>
    <w:rsid w:val="007B6AD1"/>
    <w:rsid w:val="007C3C8F"/>
    <w:rsid w:val="007C716E"/>
    <w:rsid w:val="007D23BE"/>
    <w:rsid w:val="007D2D0B"/>
    <w:rsid w:val="007E021A"/>
    <w:rsid w:val="007E260F"/>
    <w:rsid w:val="007E2648"/>
    <w:rsid w:val="007E34ED"/>
    <w:rsid w:val="007E442C"/>
    <w:rsid w:val="007E5AA6"/>
    <w:rsid w:val="007E5CB7"/>
    <w:rsid w:val="007F31D3"/>
    <w:rsid w:val="007F56DC"/>
    <w:rsid w:val="007F78F2"/>
    <w:rsid w:val="00802D7D"/>
    <w:rsid w:val="00806390"/>
    <w:rsid w:val="0080797C"/>
    <w:rsid w:val="00810775"/>
    <w:rsid w:val="0081226F"/>
    <w:rsid w:val="008152BA"/>
    <w:rsid w:val="00822388"/>
    <w:rsid w:val="00822B71"/>
    <w:rsid w:val="008257BF"/>
    <w:rsid w:val="008315D7"/>
    <w:rsid w:val="00833838"/>
    <w:rsid w:val="008504EA"/>
    <w:rsid w:val="008515FE"/>
    <w:rsid w:val="008569A1"/>
    <w:rsid w:val="008646E2"/>
    <w:rsid w:val="00874A1C"/>
    <w:rsid w:val="00875981"/>
    <w:rsid w:val="00883017"/>
    <w:rsid w:val="008941BD"/>
    <w:rsid w:val="008966E2"/>
    <w:rsid w:val="008A3D7E"/>
    <w:rsid w:val="008C09A2"/>
    <w:rsid w:val="008C4962"/>
    <w:rsid w:val="008C60AF"/>
    <w:rsid w:val="008C7A75"/>
    <w:rsid w:val="008D0FB5"/>
    <w:rsid w:val="008D1D7A"/>
    <w:rsid w:val="008D24B8"/>
    <w:rsid w:val="008D7053"/>
    <w:rsid w:val="008F0CDF"/>
    <w:rsid w:val="008F1E5D"/>
    <w:rsid w:val="00900DC4"/>
    <w:rsid w:val="009029F8"/>
    <w:rsid w:val="009054F7"/>
    <w:rsid w:val="00905821"/>
    <w:rsid w:val="00906404"/>
    <w:rsid w:val="00911292"/>
    <w:rsid w:val="009126ED"/>
    <w:rsid w:val="00922F4C"/>
    <w:rsid w:val="00925290"/>
    <w:rsid w:val="00932646"/>
    <w:rsid w:val="0093313D"/>
    <w:rsid w:val="009409E8"/>
    <w:rsid w:val="00944778"/>
    <w:rsid w:val="00945C5A"/>
    <w:rsid w:val="00946E56"/>
    <w:rsid w:val="00951871"/>
    <w:rsid w:val="00956A21"/>
    <w:rsid w:val="00957E5E"/>
    <w:rsid w:val="0096530E"/>
    <w:rsid w:val="00967027"/>
    <w:rsid w:val="009714EA"/>
    <w:rsid w:val="00972557"/>
    <w:rsid w:val="00974A61"/>
    <w:rsid w:val="00974E7A"/>
    <w:rsid w:val="009808DD"/>
    <w:rsid w:val="00983CA1"/>
    <w:rsid w:val="009A2E99"/>
    <w:rsid w:val="009A47A4"/>
    <w:rsid w:val="009A64F2"/>
    <w:rsid w:val="009A7694"/>
    <w:rsid w:val="009B168C"/>
    <w:rsid w:val="009B60DA"/>
    <w:rsid w:val="009C27C0"/>
    <w:rsid w:val="009C462A"/>
    <w:rsid w:val="009C59F2"/>
    <w:rsid w:val="009D1BEF"/>
    <w:rsid w:val="009D22DB"/>
    <w:rsid w:val="009D3D83"/>
    <w:rsid w:val="009E33FB"/>
    <w:rsid w:val="009E7707"/>
    <w:rsid w:val="009E7919"/>
    <w:rsid w:val="009F0730"/>
    <w:rsid w:val="009F23EA"/>
    <w:rsid w:val="009F5D2F"/>
    <w:rsid w:val="00A10F3C"/>
    <w:rsid w:val="00A120C7"/>
    <w:rsid w:val="00A13A55"/>
    <w:rsid w:val="00A23201"/>
    <w:rsid w:val="00A23C0B"/>
    <w:rsid w:val="00A246B4"/>
    <w:rsid w:val="00A31B62"/>
    <w:rsid w:val="00A35151"/>
    <w:rsid w:val="00A40DC1"/>
    <w:rsid w:val="00A41EB7"/>
    <w:rsid w:val="00A44B17"/>
    <w:rsid w:val="00A51023"/>
    <w:rsid w:val="00A57650"/>
    <w:rsid w:val="00A60296"/>
    <w:rsid w:val="00A6657B"/>
    <w:rsid w:val="00A73DD3"/>
    <w:rsid w:val="00A75A7B"/>
    <w:rsid w:val="00A815E2"/>
    <w:rsid w:val="00A8308B"/>
    <w:rsid w:val="00AC05ED"/>
    <w:rsid w:val="00AC07EF"/>
    <w:rsid w:val="00AC12BF"/>
    <w:rsid w:val="00AC2C4C"/>
    <w:rsid w:val="00AC394C"/>
    <w:rsid w:val="00AD48F0"/>
    <w:rsid w:val="00AE02AD"/>
    <w:rsid w:val="00AE1D85"/>
    <w:rsid w:val="00AF006D"/>
    <w:rsid w:val="00AF6539"/>
    <w:rsid w:val="00AF6891"/>
    <w:rsid w:val="00B01387"/>
    <w:rsid w:val="00B1421C"/>
    <w:rsid w:val="00B16A1F"/>
    <w:rsid w:val="00B22D68"/>
    <w:rsid w:val="00B22EF1"/>
    <w:rsid w:val="00B2373B"/>
    <w:rsid w:val="00B2411F"/>
    <w:rsid w:val="00B3123E"/>
    <w:rsid w:val="00B45DCA"/>
    <w:rsid w:val="00B50C3E"/>
    <w:rsid w:val="00B61218"/>
    <w:rsid w:val="00B67BBF"/>
    <w:rsid w:val="00B72F27"/>
    <w:rsid w:val="00B77123"/>
    <w:rsid w:val="00B87301"/>
    <w:rsid w:val="00B928D5"/>
    <w:rsid w:val="00BA4488"/>
    <w:rsid w:val="00BA506D"/>
    <w:rsid w:val="00BB1046"/>
    <w:rsid w:val="00BB26E9"/>
    <w:rsid w:val="00BB7DD7"/>
    <w:rsid w:val="00BD2282"/>
    <w:rsid w:val="00BD324C"/>
    <w:rsid w:val="00BE13BE"/>
    <w:rsid w:val="00BE4407"/>
    <w:rsid w:val="00BE629F"/>
    <w:rsid w:val="00BF198E"/>
    <w:rsid w:val="00BF3E3F"/>
    <w:rsid w:val="00C042CF"/>
    <w:rsid w:val="00C12235"/>
    <w:rsid w:val="00C12D41"/>
    <w:rsid w:val="00C15997"/>
    <w:rsid w:val="00C17D88"/>
    <w:rsid w:val="00C22971"/>
    <w:rsid w:val="00C313FC"/>
    <w:rsid w:val="00C32580"/>
    <w:rsid w:val="00C333A7"/>
    <w:rsid w:val="00C342AF"/>
    <w:rsid w:val="00C34F8B"/>
    <w:rsid w:val="00C36838"/>
    <w:rsid w:val="00C41AC3"/>
    <w:rsid w:val="00C42471"/>
    <w:rsid w:val="00C44D47"/>
    <w:rsid w:val="00C54229"/>
    <w:rsid w:val="00C57E22"/>
    <w:rsid w:val="00C6237E"/>
    <w:rsid w:val="00C63218"/>
    <w:rsid w:val="00C63D67"/>
    <w:rsid w:val="00C64910"/>
    <w:rsid w:val="00C673BA"/>
    <w:rsid w:val="00C7281A"/>
    <w:rsid w:val="00C72985"/>
    <w:rsid w:val="00C7359C"/>
    <w:rsid w:val="00C746AC"/>
    <w:rsid w:val="00C76046"/>
    <w:rsid w:val="00C81644"/>
    <w:rsid w:val="00C8581D"/>
    <w:rsid w:val="00C91537"/>
    <w:rsid w:val="00C92CCF"/>
    <w:rsid w:val="00C95BFF"/>
    <w:rsid w:val="00C96CD3"/>
    <w:rsid w:val="00C97822"/>
    <w:rsid w:val="00CA088C"/>
    <w:rsid w:val="00CA4B36"/>
    <w:rsid w:val="00CB2FBB"/>
    <w:rsid w:val="00CB493D"/>
    <w:rsid w:val="00CB6592"/>
    <w:rsid w:val="00CC04ED"/>
    <w:rsid w:val="00CC5D8F"/>
    <w:rsid w:val="00CC6BB3"/>
    <w:rsid w:val="00CD1378"/>
    <w:rsid w:val="00CD58A7"/>
    <w:rsid w:val="00CE14F3"/>
    <w:rsid w:val="00CE392B"/>
    <w:rsid w:val="00CE49C7"/>
    <w:rsid w:val="00CE7061"/>
    <w:rsid w:val="00CF00A8"/>
    <w:rsid w:val="00CF3848"/>
    <w:rsid w:val="00D1259A"/>
    <w:rsid w:val="00D15A8D"/>
    <w:rsid w:val="00D22A59"/>
    <w:rsid w:val="00D2754F"/>
    <w:rsid w:val="00D31093"/>
    <w:rsid w:val="00D32E1E"/>
    <w:rsid w:val="00D354CF"/>
    <w:rsid w:val="00D36C6D"/>
    <w:rsid w:val="00D37E4A"/>
    <w:rsid w:val="00D473D7"/>
    <w:rsid w:val="00D53D85"/>
    <w:rsid w:val="00D54329"/>
    <w:rsid w:val="00D56E44"/>
    <w:rsid w:val="00D709CC"/>
    <w:rsid w:val="00D7316C"/>
    <w:rsid w:val="00D74FB6"/>
    <w:rsid w:val="00D83DA9"/>
    <w:rsid w:val="00D848AF"/>
    <w:rsid w:val="00D85ED3"/>
    <w:rsid w:val="00D86644"/>
    <w:rsid w:val="00D929B0"/>
    <w:rsid w:val="00D95DF6"/>
    <w:rsid w:val="00D972F0"/>
    <w:rsid w:val="00DA0401"/>
    <w:rsid w:val="00DA5BA6"/>
    <w:rsid w:val="00DB0B73"/>
    <w:rsid w:val="00DB0E3D"/>
    <w:rsid w:val="00DB1049"/>
    <w:rsid w:val="00DB312C"/>
    <w:rsid w:val="00DC1398"/>
    <w:rsid w:val="00DC6D30"/>
    <w:rsid w:val="00DD4590"/>
    <w:rsid w:val="00DD5648"/>
    <w:rsid w:val="00DE2596"/>
    <w:rsid w:val="00DE5706"/>
    <w:rsid w:val="00E019CE"/>
    <w:rsid w:val="00E02831"/>
    <w:rsid w:val="00E030D0"/>
    <w:rsid w:val="00E03576"/>
    <w:rsid w:val="00E03967"/>
    <w:rsid w:val="00E06DEE"/>
    <w:rsid w:val="00E103D7"/>
    <w:rsid w:val="00E12C9B"/>
    <w:rsid w:val="00E142FF"/>
    <w:rsid w:val="00E152C4"/>
    <w:rsid w:val="00E16221"/>
    <w:rsid w:val="00E309A7"/>
    <w:rsid w:val="00E40B4F"/>
    <w:rsid w:val="00E41663"/>
    <w:rsid w:val="00E423F9"/>
    <w:rsid w:val="00E470DF"/>
    <w:rsid w:val="00E52A2B"/>
    <w:rsid w:val="00E5573A"/>
    <w:rsid w:val="00E67646"/>
    <w:rsid w:val="00E70BC7"/>
    <w:rsid w:val="00E726B5"/>
    <w:rsid w:val="00E83930"/>
    <w:rsid w:val="00E90B88"/>
    <w:rsid w:val="00E92F4F"/>
    <w:rsid w:val="00E93022"/>
    <w:rsid w:val="00E96F76"/>
    <w:rsid w:val="00E972AA"/>
    <w:rsid w:val="00EA2DDA"/>
    <w:rsid w:val="00EA446D"/>
    <w:rsid w:val="00EB01FB"/>
    <w:rsid w:val="00EB0FBF"/>
    <w:rsid w:val="00EF119F"/>
    <w:rsid w:val="00EF305C"/>
    <w:rsid w:val="00EF3BA3"/>
    <w:rsid w:val="00EF4264"/>
    <w:rsid w:val="00F014C3"/>
    <w:rsid w:val="00F04195"/>
    <w:rsid w:val="00F07839"/>
    <w:rsid w:val="00F078A6"/>
    <w:rsid w:val="00F07D1C"/>
    <w:rsid w:val="00F20E84"/>
    <w:rsid w:val="00F22F14"/>
    <w:rsid w:val="00F25DAE"/>
    <w:rsid w:val="00F3425A"/>
    <w:rsid w:val="00F3471F"/>
    <w:rsid w:val="00F3744E"/>
    <w:rsid w:val="00F4648E"/>
    <w:rsid w:val="00F475B0"/>
    <w:rsid w:val="00F50B8D"/>
    <w:rsid w:val="00F50F5E"/>
    <w:rsid w:val="00F52600"/>
    <w:rsid w:val="00F57759"/>
    <w:rsid w:val="00F712F5"/>
    <w:rsid w:val="00F7169D"/>
    <w:rsid w:val="00F71FC1"/>
    <w:rsid w:val="00F8313C"/>
    <w:rsid w:val="00F84929"/>
    <w:rsid w:val="00F932E7"/>
    <w:rsid w:val="00F953A3"/>
    <w:rsid w:val="00FA1976"/>
    <w:rsid w:val="00FA226C"/>
    <w:rsid w:val="00FA274C"/>
    <w:rsid w:val="00FA33BC"/>
    <w:rsid w:val="00FA7FB5"/>
    <w:rsid w:val="00FB60A6"/>
    <w:rsid w:val="00FB7E18"/>
    <w:rsid w:val="00FC11E3"/>
    <w:rsid w:val="00FC5AE8"/>
    <w:rsid w:val="00FD2286"/>
    <w:rsid w:val="00FD6F2F"/>
    <w:rsid w:val="00FD7C59"/>
    <w:rsid w:val="00FE1732"/>
    <w:rsid w:val="00FF4DD0"/>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FC41"/>
  <w15:chartTrackingRefBased/>
  <w15:docId w15:val="{A98ED2EC-F9FF-4E1D-B091-1FDDF5B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D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2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7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59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6D"/>
    <w:pPr>
      <w:ind w:left="720"/>
      <w:contextualSpacing/>
    </w:pPr>
  </w:style>
  <w:style w:type="character" w:styleId="Hyperlink">
    <w:name w:val="Hyperlink"/>
    <w:basedOn w:val="DefaultParagraphFont"/>
    <w:uiPriority w:val="99"/>
    <w:unhideWhenUsed/>
    <w:rsid w:val="003E7F8D"/>
    <w:rPr>
      <w:color w:val="0563C1" w:themeColor="hyperlink"/>
      <w:u w:val="single"/>
    </w:rPr>
  </w:style>
  <w:style w:type="character" w:customStyle="1" w:styleId="Heading2Char">
    <w:name w:val="Heading 2 Char"/>
    <w:basedOn w:val="DefaultParagraphFont"/>
    <w:link w:val="Heading2"/>
    <w:uiPriority w:val="9"/>
    <w:rsid w:val="00C122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7A4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A10F3C"/>
    <w:rPr>
      <w:color w:val="954F72" w:themeColor="followedHyperlink"/>
      <w:u w:val="single"/>
    </w:rPr>
  </w:style>
  <w:style w:type="character" w:styleId="CommentReference">
    <w:name w:val="annotation reference"/>
    <w:basedOn w:val="DefaultParagraphFont"/>
    <w:uiPriority w:val="99"/>
    <w:semiHidden/>
    <w:unhideWhenUsed/>
    <w:rsid w:val="00B50C3E"/>
    <w:rPr>
      <w:sz w:val="16"/>
      <w:szCs w:val="16"/>
    </w:rPr>
  </w:style>
  <w:style w:type="paragraph" w:styleId="CommentText">
    <w:name w:val="annotation text"/>
    <w:basedOn w:val="Normal"/>
    <w:link w:val="CommentTextChar"/>
    <w:uiPriority w:val="99"/>
    <w:semiHidden/>
    <w:unhideWhenUsed/>
    <w:rsid w:val="00B50C3E"/>
    <w:pPr>
      <w:spacing w:line="240" w:lineRule="auto"/>
    </w:pPr>
    <w:rPr>
      <w:sz w:val="20"/>
      <w:szCs w:val="20"/>
    </w:rPr>
  </w:style>
  <w:style w:type="character" w:customStyle="1" w:styleId="CommentTextChar">
    <w:name w:val="Comment Text Char"/>
    <w:basedOn w:val="DefaultParagraphFont"/>
    <w:link w:val="CommentText"/>
    <w:uiPriority w:val="99"/>
    <w:semiHidden/>
    <w:rsid w:val="00B50C3E"/>
    <w:rPr>
      <w:sz w:val="20"/>
      <w:szCs w:val="20"/>
    </w:rPr>
  </w:style>
  <w:style w:type="paragraph" w:styleId="CommentSubject">
    <w:name w:val="annotation subject"/>
    <w:basedOn w:val="CommentText"/>
    <w:next w:val="CommentText"/>
    <w:link w:val="CommentSubjectChar"/>
    <w:uiPriority w:val="99"/>
    <w:semiHidden/>
    <w:unhideWhenUsed/>
    <w:rsid w:val="00B50C3E"/>
    <w:rPr>
      <w:b/>
      <w:bCs/>
    </w:rPr>
  </w:style>
  <w:style w:type="character" w:customStyle="1" w:styleId="CommentSubjectChar">
    <w:name w:val="Comment Subject Char"/>
    <w:basedOn w:val="CommentTextChar"/>
    <w:link w:val="CommentSubject"/>
    <w:uiPriority w:val="99"/>
    <w:semiHidden/>
    <w:rsid w:val="00B50C3E"/>
    <w:rPr>
      <w:b/>
      <w:bCs/>
      <w:sz w:val="20"/>
      <w:szCs w:val="20"/>
    </w:rPr>
  </w:style>
  <w:style w:type="paragraph" w:styleId="BalloonText">
    <w:name w:val="Balloon Text"/>
    <w:basedOn w:val="Normal"/>
    <w:link w:val="BalloonTextChar"/>
    <w:uiPriority w:val="99"/>
    <w:semiHidden/>
    <w:unhideWhenUsed/>
    <w:rsid w:val="00B50C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C3E"/>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5F44E6"/>
    <w:rPr>
      <w:color w:val="605E5C"/>
      <w:shd w:val="clear" w:color="auto" w:fill="E1DFDD"/>
    </w:rPr>
  </w:style>
  <w:style w:type="character" w:customStyle="1" w:styleId="Heading1Char">
    <w:name w:val="Heading 1 Char"/>
    <w:basedOn w:val="DefaultParagraphFont"/>
    <w:link w:val="Heading1"/>
    <w:uiPriority w:val="9"/>
    <w:rsid w:val="00802D7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9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D3"/>
  </w:style>
  <w:style w:type="paragraph" w:styleId="Footer">
    <w:name w:val="footer"/>
    <w:basedOn w:val="Normal"/>
    <w:link w:val="FooterChar"/>
    <w:uiPriority w:val="99"/>
    <w:unhideWhenUsed/>
    <w:rsid w:val="00C9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D3"/>
  </w:style>
  <w:style w:type="character" w:styleId="PageNumber">
    <w:name w:val="page number"/>
    <w:basedOn w:val="DefaultParagraphFont"/>
    <w:uiPriority w:val="99"/>
    <w:semiHidden/>
    <w:unhideWhenUsed/>
    <w:rsid w:val="001F7316"/>
  </w:style>
  <w:style w:type="paragraph" w:styleId="Revision">
    <w:name w:val="Revision"/>
    <w:hidden/>
    <w:uiPriority w:val="99"/>
    <w:semiHidden/>
    <w:rsid w:val="00BB26E9"/>
    <w:pPr>
      <w:spacing w:after="0" w:line="240" w:lineRule="auto"/>
    </w:pPr>
  </w:style>
  <w:style w:type="character" w:customStyle="1" w:styleId="Heading4Char">
    <w:name w:val="Heading 4 Char"/>
    <w:basedOn w:val="DefaultParagraphFont"/>
    <w:link w:val="Heading4"/>
    <w:uiPriority w:val="9"/>
    <w:rsid w:val="007A59EF"/>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DefaultParagraphFont"/>
    <w:uiPriority w:val="99"/>
    <w:semiHidden/>
    <w:unhideWhenUsed/>
    <w:rsid w:val="009F23EA"/>
    <w:rPr>
      <w:color w:val="605E5C"/>
      <w:shd w:val="clear" w:color="auto" w:fill="E1DFDD"/>
    </w:rPr>
  </w:style>
  <w:style w:type="character" w:customStyle="1" w:styleId="UnresolvedMention3">
    <w:name w:val="Unresolved Mention3"/>
    <w:basedOn w:val="DefaultParagraphFont"/>
    <w:uiPriority w:val="99"/>
    <w:semiHidden/>
    <w:unhideWhenUsed/>
    <w:rsid w:val="00E40B4F"/>
    <w:rPr>
      <w:color w:val="605E5C"/>
      <w:shd w:val="clear" w:color="auto" w:fill="E1DFDD"/>
    </w:rPr>
  </w:style>
  <w:style w:type="character" w:customStyle="1" w:styleId="UnresolvedMention">
    <w:name w:val="Unresolved Mention"/>
    <w:basedOn w:val="DefaultParagraphFont"/>
    <w:uiPriority w:val="99"/>
    <w:semiHidden/>
    <w:unhideWhenUsed/>
    <w:rsid w:val="001433A5"/>
    <w:rPr>
      <w:color w:val="605E5C"/>
      <w:shd w:val="clear" w:color="auto" w:fill="E1DFDD"/>
    </w:rPr>
  </w:style>
  <w:style w:type="paragraph" w:styleId="FootnoteText">
    <w:name w:val="footnote text"/>
    <w:basedOn w:val="Normal"/>
    <w:link w:val="FootnoteTextChar"/>
    <w:uiPriority w:val="99"/>
    <w:semiHidden/>
    <w:unhideWhenUsed/>
    <w:rsid w:val="003C68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8AC"/>
    <w:rPr>
      <w:sz w:val="20"/>
      <w:szCs w:val="20"/>
    </w:rPr>
  </w:style>
  <w:style w:type="character" w:styleId="FootnoteReference">
    <w:name w:val="footnote reference"/>
    <w:basedOn w:val="DefaultParagraphFont"/>
    <w:uiPriority w:val="99"/>
    <w:semiHidden/>
    <w:unhideWhenUsed/>
    <w:rsid w:val="003C6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247356">
      <w:bodyDiv w:val="1"/>
      <w:marLeft w:val="0"/>
      <w:marRight w:val="0"/>
      <w:marTop w:val="0"/>
      <w:marBottom w:val="0"/>
      <w:divBdr>
        <w:top w:val="none" w:sz="0" w:space="0" w:color="auto"/>
        <w:left w:val="none" w:sz="0" w:space="0" w:color="auto"/>
        <w:bottom w:val="none" w:sz="0" w:space="0" w:color="auto"/>
        <w:right w:val="none" w:sz="0" w:space="0" w:color="auto"/>
      </w:divBdr>
    </w:div>
    <w:div w:id="550919859">
      <w:bodyDiv w:val="1"/>
      <w:marLeft w:val="0"/>
      <w:marRight w:val="0"/>
      <w:marTop w:val="0"/>
      <w:marBottom w:val="0"/>
      <w:divBdr>
        <w:top w:val="none" w:sz="0" w:space="0" w:color="auto"/>
        <w:left w:val="none" w:sz="0" w:space="0" w:color="auto"/>
        <w:bottom w:val="none" w:sz="0" w:space="0" w:color="auto"/>
        <w:right w:val="none" w:sz="0" w:space="0" w:color="auto"/>
      </w:divBdr>
    </w:div>
    <w:div w:id="591545300">
      <w:bodyDiv w:val="1"/>
      <w:marLeft w:val="0"/>
      <w:marRight w:val="0"/>
      <w:marTop w:val="0"/>
      <w:marBottom w:val="0"/>
      <w:divBdr>
        <w:top w:val="none" w:sz="0" w:space="0" w:color="auto"/>
        <w:left w:val="none" w:sz="0" w:space="0" w:color="auto"/>
        <w:bottom w:val="none" w:sz="0" w:space="0" w:color="auto"/>
        <w:right w:val="none" w:sz="0" w:space="0" w:color="auto"/>
      </w:divBdr>
    </w:div>
    <w:div w:id="641540259">
      <w:bodyDiv w:val="1"/>
      <w:marLeft w:val="0"/>
      <w:marRight w:val="0"/>
      <w:marTop w:val="0"/>
      <w:marBottom w:val="0"/>
      <w:divBdr>
        <w:top w:val="none" w:sz="0" w:space="0" w:color="auto"/>
        <w:left w:val="none" w:sz="0" w:space="0" w:color="auto"/>
        <w:bottom w:val="none" w:sz="0" w:space="0" w:color="auto"/>
        <w:right w:val="none" w:sz="0" w:space="0" w:color="auto"/>
      </w:divBdr>
    </w:div>
    <w:div w:id="774398336">
      <w:bodyDiv w:val="1"/>
      <w:marLeft w:val="0"/>
      <w:marRight w:val="0"/>
      <w:marTop w:val="0"/>
      <w:marBottom w:val="0"/>
      <w:divBdr>
        <w:top w:val="none" w:sz="0" w:space="0" w:color="auto"/>
        <w:left w:val="none" w:sz="0" w:space="0" w:color="auto"/>
        <w:bottom w:val="none" w:sz="0" w:space="0" w:color="auto"/>
        <w:right w:val="none" w:sz="0" w:space="0" w:color="auto"/>
      </w:divBdr>
    </w:div>
    <w:div w:id="806243847">
      <w:bodyDiv w:val="1"/>
      <w:marLeft w:val="0"/>
      <w:marRight w:val="0"/>
      <w:marTop w:val="0"/>
      <w:marBottom w:val="0"/>
      <w:divBdr>
        <w:top w:val="none" w:sz="0" w:space="0" w:color="auto"/>
        <w:left w:val="none" w:sz="0" w:space="0" w:color="auto"/>
        <w:bottom w:val="none" w:sz="0" w:space="0" w:color="auto"/>
        <w:right w:val="none" w:sz="0" w:space="0" w:color="auto"/>
      </w:divBdr>
    </w:div>
    <w:div w:id="1009912728">
      <w:bodyDiv w:val="1"/>
      <w:marLeft w:val="0"/>
      <w:marRight w:val="0"/>
      <w:marTop w:val="0"/>
      <w:marBottom w:val="0"/>
      <w:divBdr>
        <w:top w:val="none" w:sz="0" w:space="0" w:color="auto"/>
        <w:left w:val="none" w:sz="0" w:space="0" w:color="auto"/>
        <w:bottom w:val="none" w:sz="0" w:space="0" w:color="auto"/>
        <w:right w:val="none" w:sz="0" w:space="0" w:color="auto"/>
      </w:divBdr>
    </w:div>
    <w:div w:id="1314719825">
      <w:bodyDiv w:val="1"/>
      <w:marLeft w:val="0"/>
      <w:marRight w:val="0"/>
      <w:marTop w:val="0"/>
      <w:marBottom w:val="0"/>
      <w:divBdr>
        <w:top w:val="none" w:sz="0" w:space="0" w:color="auto"/>
        <w:left w:val="none" w:sz="0" w:space="0" w:color="auto"/>
        <w:bottom w:val="none" w:sz="0" w:space="0" w:color="auto"/>
        <w:right w:val="none" w:sz="0" w:space="0" w:color="auto"/>
      </w:divBdr>
    </w:div>
    <w:div w:id="1725712523">
      <w:bodyDiv w:val="1"/>
      <w:marLeft w:val="0"/>
      <w:marRight w:val="0"/>
      <w:marTop w:val="0"/>
      <w:marBottom w:val="0"/>
      <w:divBdr>
        <w:top w:val="none" w:sz="0" w:space="0" w:color="auto"/>
        <w:left w:val="none" w:sz="0" w:space="0" w:color="auto"/>
        <w:bottom w:val="none" w:sz="0" w:space="0" w:color="auto"/>
        <w:right w:val="none" w:sz="0" w:space="0" w:color="auto"/>
      </w:divBdr>
    </w:div>
    <w:div w:id="1774401250">
      <w:bodyDiv w:val="1"/>
      <w:marLeft w:val="0"/>
      <w:marRight w:val="0"/>
      <w:marTop w:val="0"/>
      <w:marBottom w:val="0"/>
      <w:divBdr>
        <w:top w:val="none" w:sz="0" w:space="0" w:color="auto"/>
        <w:left w:val="none" w:sz="0" w:space="0" w:color="auto"/>
        <w:bottom w:val="none" w:sz="0" w:space="0" w:color="auto"/>
        <w:right w:val="none" w:sz="0" w:space="0" w:color="auto"/>
      </w:divBdr>
    </w:div>
    <w:div w:id="190005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nfo.legislature.ca.gov/faces/codes_displaySection.xhtml?sectionNum=4437.&amp;lawCode=WIC" TargetMode="External"/><Relationship Id="rId18" Type="http://schemas.openxmlformats.org/officeDocument/2006/relationships/hyperlink" Target="http://leginfo.legislature.ca.gov/faces/codes_displaySection.xhtml?sectionNum=4519.5.&amp;lawCode=WIC" TargetMode="External"/><Relationship Id="rId26" Type="http://schemas.openxmlformats.org/officeDocument/2006/relationships/hyperlink" Target="http://leginfo.legislature.ca.gov/faces/codes_displaySection.xhtml?sectionNum=4629.5.&amp;lawCode=WIC" TargetMode="External"/><Relationship Id="rId39" Type="http://schemas.openxmlformats.org/officeDocument/2006/relationships/hyperlink" Target="http://leginfo.legislature.ca.gov/faces/codes_displaySection.xhtml?sectionNum=4622.&amp;lawCode=WIC" TargetMode="External"/><Relationship Id="rId21" Type="http://schemas.openxmlformats.org/officeDocument/2006/relationships/hyperlink" Target="http://leginfo.legislature.ca.gov/faces/codes_displaySection.xhtml?sectionNum=4572.&amp;lawCode=WIC" TargetMode="External"/><Relationship Id="rId34" Type="http://schemas.openxmlformats.org/officeDocument/2006/relationships/hyperlink" Target="http://leginfo.legislature.ca.gov/faces/codes_displaySection.xhtml?sectionNum=4689.&amp;lawCode=WIC" TargetMode="External"/><Relationship Id="rId42" Type="http://schemas.openxmlformats.org/officeDocument/2006/relationships/hyperlink" Target="https://www3.dds.ca.gov/Transparency/RCBiannualFiscalAudits.cfm" TargetMode="External"/><Relationship Id="rId47" Type="http://schemas.openxmlformats.org/officeDocument/2006/relationships/hyperlink" Target="http://leginfo.legislature.ca.gov/faces/codes_displaySection.xhtml?sectionNum=4629.5.&amp;lawCode=WIC" TargetMode="External"/><Relationship Id="rId50" Type="http://schemas.openxmlformats.org/officeDocument/2006/relationships/hyperlink" Target="http://leginfo.legislature.ca.gov/faces/codes_displaySection.xhtml?sectionNum=4629.5.&amp;lawCode=WIC" TargetMode="External"/><Relationship Id="rId55" Type="http://schemas.openxmlformats.org/officeDocument/2006/relationships/hyperlink" Target="http://leginfo.legislature.ca.gov/faces/codes_displaySection.xhtml?sectionNum=4629.5.&amp;lawCode=WIC" TargetMode="External"/><Relationship Id="rId63" Type="http://schemas.openxmlformats.org/officeDocument/2006/relationships/hyperlink" Target="http://leginfo.legislature.ca.gov/faces/codes_displaySection.xhtml?sectionNum=4629.5.&amp;lawCode=WIC" TargetMode="External"/><Relationship Id="rId68" Type="http://schemas.openxmlformats.org/officeDocument/2006/relationships/hyperlink" Target="https://www.dds.ca.gov/CPP/docs/CPP_Guidelines.pdf"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info.legislature.ca.gov/faces/codes_displaySection.xhtml?sectionNum=4519.5.&amp;lawCode=WIC" TargetMode="External"/><Relationship Id="rId29" Type="http://schemas.openxmlformats.org/officeDocument/2006/relationships/hyperlink" Target="http://leginfo.legislature.ca.gov/faces/codes_displaySection.xhtml?sectionNum=4629.5.&amp;lawCode=WIC" TargetMode="External"/><Relationship Id="rId11" Type="http://schemas.openxmlformats.org/officeDocument/2006/relationships/hyperlink" Target="http://leginfo.legislature.ca.gov/faces/codes_displaySection.xhtml?sectionNum=4436.5.&amp;lawCode=WIC" TargetMode="External"/><Relationship Id="rId24" Type="http://schemas.openxmlformats.org/officeDocument/2006/relationships/hyperlink" Target="https://www.dds.ca.gov/RCOversight/FairHearing.cfm" TargetMode="External"/><Relationship Id="rId32" Type="http://schemas.openxmlformats.org/officeDocument/2006/relationships/hyperlink" Target="http://leginfo.legislature.ca.gov/faces/codes_displaySection.xhtml?sectionNum=4652.5.&amp;lawCode=WIC" TargetMode="External"/><Relationship Id="rId37" Type="http://schemas.openxmlformats.org/officeDocument/2006/relationships/hyperlink" Target="http://leginfo.legislature.ca.gov/faces/codes_displaySection.xhtml?sectionNum=4519.5.&amp;lawCode=WIC" TargetMode="External"/><Relationship Id="rId40" Type="http://schemas.openxmlformats.org/officeDocument/2006/relationships/hyperlink" Target="http://leginfo.legislature.ca.gov/faces/codes_displaySection.xhtml?sectionNum=4629.5.&amp;lawCode=WIC" TargetMode="External"/><Relationship Id="rId45" Type="http://schemas.openxmlformats.org/officeDocument/2006/relationships/hyperlink" Target="https://advance.lexis.com/search/?pdmfid=1000516&amp;crid=300c7a31-a8ba-4698-b5cf-aea1cf1fcd30&amp;pdsearchterms=Cal+Wel+%26+Inst+Code+%C2%A7+4690.2&amp;pdstartin=hlct%3A1%3A2&amp;pdtypeofsearch=searchboxclick&amp;pdsearchtype=SearchBox&amp;pdqttype=and&amp;pdpsf=hlct%3A1%3A2&amp;pdquerytemplateid=&amp;ecomp=b3s9k&amp;earg=pdpsf&amp;prid=fcff6687-bdd8-4ed9-896c-fc2ffb8e2e74" TargetMode="External"/><Relationship Id="rId53" Type="http://schemas.openxmlformats.org/officeDocument/2006/relationships/hyperlink" Target="http://leginfo.legislature.ca.gov/faces/codes_displaySection.xhtml?sectionNum=4629.5.&amp;lawCode=WIC" TargetMode="External"/><Relationship Id="rId58" Type="http://schemas.openxmlformats.org/officeDocument/2006/relationships/hyperlink" Target="http://leginfo.legislature.ca.gov/faces/codes_displaySection.xhtml?sectionNum=4629.5.&amp;lawCode=WIC" TargetMode="External"/><Relationship Id="rId66" Type="http://schemas.openxmlformats.org/officeDocument/2006/relationships/hyperlink" Target="https://nbrc.net/service-providers/resource-needs-requests-for-proposals/"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info.legislature.ca.gov/faces/codes_displaySection.xhtml?sectionNum=4474.15.&amp;lawCode=WIC" TargetMode="External"/><Relationship Id="rId23" Type="http://schemas.openxmlformats.org/officeDocument/2006/relationships/hyperlink" Target="http://leginfo.legislature.ca.gov/faces/codes_displaySection.xhtml?sectionNum=4572.&amp;lawCode=WIC" TargetMode="External"/><Relationship Id="rId28" Type="http://schemas.openxmlformats.org/officeDocument/2006/relationships/hyperlink" Target="http://leginfo.legislature.ca.gov/faces/codes_displaySection.xhtml?sectionNum=4629.5.&amp;lawCode=WIC" TargetMode="External"/><Relationship Id="rId36" Type="http://schemas.openxmlformats.org/officeDocument/2006/relationships/hyperlink" Target="http://leginfo.legislature.ca.gov/faces/codes_displaySection.xhtml?sectionNum=4519.5.&amp;lawCode=WIC" TargetMode="External"/><Relationship Id="rId49" Type="http://schemas.openxmlformats.org/officeDocument/2006/relationships/hyperlink" Target="http://leginfo.legislature.ca.gov/faces/codes_displaySection.xhtml?sectionNum=4629.5.&amp;lawCode=WIC" TargetMode="External"/><Relationship Id="rId57" Type="http://schemas.openxmlformats.org/officeDocument/2006/relationships/hyperlink" Target="https://www3.dds.ca.gov/RC/docs/RC_ServicesDescriptions.pdf" TargetMode="External"/><Relationship Id="rId61" Type="http://schemas.openxmlformats.org/officeDocument/2006/relationships/hyperlink" Target="http://leginfo.legislature.ca.gov/faces/codes_displaySection.xhtml?sectionNum=4629.5.&amp;lawCode=WIC" TargetMode="External"/><Relationship Id="rId10" Type="http://schemas.openxmlformats.org/officeDocument/2006/relationships/hyperlink" Target="http://leginfo.legislature.ca.gov/faces/codes_displaySection.xhtml?sectionNum=4436.5.&amp;lawCode=WIC" TargetMode="External"/><Relationship Id="rId19" Type="http://schemas.openxmlformats.org/officeDocument/2006/relationships/hyperlink" Target="http://leginfo.legislature.ca.gov/faces/codes_displaySection.xhtml?sectionNum=4572.&amp;lawCode=WIC" TargetMode="External"/><Relationship Id="rId31" Type="http://schemas.openxmlformats.org/officeDocument/2006/relationships/hyperlink" Target="http://leginfo.legislature.ca.gov/faces/codes_displaySection.xhtml?sectionNum=4639.75.&amp;lawCode=WIC" TargetMode="External"/><Relationship Id="rId44" Type="http://schemas.openxmlformats.org/officeDocument/2006/relationships/hyperlink" Target="http://leginfo.legislature.ca.gov/faces/codes_displaySection.xhtml?sectionNum=4629.5.&amp;lawCode=WIC" TargetMode="External"/><Relationship Id="rId52" Type="http://schemas.openxmlformats.org/officeDocument/2006/relationships/hyperlink" Target="https://www3.dds.ca.gov/Transparency/RCWaiver_TCMReview.cfm" TargetMode="External"/><Relationship Id="rId60" Type="http://schemas.openxmlformats.org/officeDocument/2006/relationships/hyperlink" Target="http://leginfo.legislature.ca.gov/faces/codes_displaySection.xhtml?sectionNum=4639.5.&amp;lawCode=WIC" TargetMode="External"/><Relationship Id="rId65" Type="http://schemas.openxmlformats.org/officeDocument/2006/relationships/hyperlink" Target="http://leginfo.legislature.ca.gov/faces/codes_displaySection.xhtml?sectionNum=4679.&amp;lawCode=WIC"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w.stanford.edu/master-spreadsheet-of-dds-rc-web-disclosure-compliance-2019/" TargetMode="External"/><Relationship Id="rId14" Type="http://schemas.openxmlformats.org/officeDocument/2006/relationships/hyperlink" Target="http://leginfo.legislature.ca.gov/faces/codes_displaySection.xhtml?sectionNum=4474.11.&amp;lawCode=WIC" TargetMode="External"/><Relationship Id="rId22" Type="http://schemas.openxmlformats.org/officeDocument/2006/relationships/hyperlink" Target="http://leginfo.legislature.ca.gov/faces/codes_displaySection.xhtml?sectionNum=4572.&amp;lawCode=WIC" TargetMode="External"/><Relationship Id="rId27" Type="http://schemas.openxmlformats.org/officeDocument/2006/relationships/hyperlink" Target="https://www.dds.ca.gov/transparency/monitoring-reports/" TargetMode="External"/><Relationship Id="rId30" Type="http://schemas.openxmlformats.org/officeDocument/2006/relationships/hyperlink" Target="http://leginfo.legislature.ca.gov/faces/codes_displaySection.xhtml?sectionNum=4631.&amp;lawCode=WIC" TargetMode="External"/><Relationship Id="rId35" Type="http://schemas.openxmlformats.org/officeDocument/2006/relationships/hyperlink" Target="http://leginfo.legislature.ca.gov/faces/codes_displaySection.xhtml?sectionNum=4783.&amp;lawCode=WIC" TargetMode="External"/><Relationship Id="rId43" Type="http://schemas.openxmlformats.org/officeDocument/2006/relationships/hyperlink" Target="http://leginfo.legislature.ca.gov/faces/codes_displaySection.xhtml?sectionNum=4629.5.&amp;lawCode=WIC" TargetMode="External"/><Relationship Id="rId48" Type="http://schemas.openxmlformats.org/officeDocument/2006/relationships/hyperlink" Target="http://leginfo.legislature.ca.gov/faces/codes_displaySection.xhtml?sectionNum=4629.5.&amp;lawCode=WIC" TargetMode="External"/><Relationship Id="rId56" Type="http://schemas.openxmlformats.org/officeDocument/2006/relationships/hyperlink" Target="https://www3.dds.ca.gov/rc/RCSvs.cfm" TargetMode="External"/><Relationship Id="rId64" Type="http://schemas.openxmlformats.org/officeDocument/2006/relationships/hyperlink" Target="http://leginfo.legislature.ca.gov/faces/codes_displaySection.xhtml?sectionNum=4639.5.&amp;lawCode=WIC" TargetMode="External"/><Relationship Id="rId69" Type="http://schemas.openxmlformats.org/officeDocument/2006/relationships/hyperlink" Target="http://leginfo.legislature.ca.gov/faces/codes_displaySection.xhtml?sectionNum=4704.6.&amp;lawCode=WIC" TargetMode="External"/><Relationship Id="rId8" Type="http://schemas.openxmlformats.org/officeDocument/2006/relationships/hyperlink" Target="https://law.stanford.edu/siddlapp/lanterman-transparency-tracker/" TargetMode="External"/><Relationship Id="rId51" Type="http://schemas.openxmlformats.org/officeDocument/2006/relationships/hyperlink" Target="http://leginfo.legislature.ca.gov/faces/codes_displaySection.xhtml?sectionNum=4629.5.&amp;lawCode=WIC"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leginfo.legislature.ca.gov/faces/codes_displaySection.xhtml?sectionNum=4437.&amp;lawCode=WIC" TargetMode="External"/><Relationship Id="rId17" Type="http://schemas.openxmlformats.org/officeDocument/2006/relationships/hyperlink" Target="http://leginfo.legislature.ca.gov/faces/codes_displaySection.xhtml?sectionNum=4519.5.&amp;lawCode=WIC" TargetMode="External"/><Relationship Id="rId25" Type="http://schemas.openxmlformats.org/officeDocument/2006/relationships/hyperlink" Target="http://leginfo.legislature.ca.gov/faces/codes_displaySection.xhtml?sectionNum=4629.5.&amp;lawCode=WIC" TargetMode="External"/><Relationship Id="rId33" Type="http://schemas.openxmlformats.org/officeDocument/2006/relationships/hyperlink" Target="http://leginfo.legislature.ca.gov/faces/codes_displaySection.xhtml?sectionNum=4679.&amp;lawCode=WIC" TargetMode="External"/><Relationship Id="rId38" Type="http://schemas.openxmlformats.org/officeDocument/2006/relationships/hyperlink" Target="http://leginfo.legislature.ca.gov/faces/codes_displaySection.xhtml?sectionNum=4519.5.&amp;lawCode=WIC" TargetMode="External"/><Relationship Id="rId46" Type="http://schemas.openxmlformats.org/officeDocument/2006/relationships/hyperlink" Target="https://advance.lexis.com/document/midlinetitle/?pdmfid=1000516&amp;crid=d8cd7d7b-3669-44bd-a792-0e57bdd52557&amp;pddocfullpath=%2Fshared%2Fdocument%2Fstatutes-legislation%2Furn%3AcontentItem%3A5WB6-8GC0-012C-S22B-00000-00&amp;pdcomponentid=7494&amp;ecomp=x7xfk&amp;earg=sr1&amp;prid=f4525783-5eb3-484c-a8bf-692145436133" TargetMode="External"/><Relationship Id="rId59" Type="http://schemas.openxmlformats.org/officeDocument/2006/relationships/hyperlink" Target="http://leginfo.legislature.ca.gov/faces/codes_displaySection.xhtml?sectionNum=4629.5.&amp;lawCode=WIC" TargetMode="External"/><Relationship Id="rId67" Type="http://schemas.openxmlformats.org/officeDocument/2006/relationships/hyperlink" Target="http://leginfo.legislature.ca.gov/faces/codes_displaySection.xhtml?sectionNum=4679.&amp;lawCode=WIC" TargetMode="External"/><Relationship Id="rId20" Type="http://schemas.openxmlformats.org/officeDocument/2006/relationships/hyperlink" Target="http://leginfo.legislature.ca.gov/faces/codes_displaySection.xhtml?sectionNum=4572.&amp;lawCode=WIC" TargetMode="External"/><Relationship Id="rId41" Type="http://schemas.openxmlformats.org/officeDocument/2006/relationships/hyperlink" Target="http://leginfo.legislature.ca.gov/faces/codes_displaySection.xhtml?sectionNum=4629.5.&amp;lawCode=WIC" TargetMode="External"/><Relationship Id="rId54" Type="http://schemas.openxmlformats.org/officeDocument/2006/relationships/hyperlink" Target="http://leginfo.legislature.ca.gov/faces/codes_displaySection.xhtml?sectionNum=4629.5.&amp;lawCode=WIC" TargetMode="External"/><Relationship Id="rId62" Type="http://schemas.openxmlformats.org/officeDocument/2006/relationships/hyperlink" Target="http://leginfo.legislature.ca.gov/faces/codes_displaySection.xhtml?sectionNum=4639.5.&amp;lawCode=WIC" TargetMode="External"/><Relationship Id="rId70" Type="http://schemas.openxmlformats.org/officeDocument/2006/relationships/hyperlink" Target="https://www.dds.ca.gov/complai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CCF2-DA61-44E1-859B-821392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19</Pages>
  <Words>8125</Words>
  <Characters>46317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 Magnuson</dc:creator>
  <cp:keywords/>
  <dc:description/>
  <cp:lastModifiedBy>Evan A Lehmann</cp:lastModifiedBy>
  <cp:revision>37</cp:revision>
  <cp:lastPrinted>2020-01-24T18:56:00Z</cp:lastPrinted>
  <dcterms:created xsi:type="dcterms:W3CDTF">2020-02-21T16:17:00Z</dcterms:created>
  <dcterms:modified xsi:type="dcterms:W3CDTF">2020-02-25T17:55:00Z</dcterms:modified>
</cp:coreProperties>
</file>